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CB" w:rsidRDefault="00B957E9">
      <w:pPr>
        <w:pBdr>
          <w:bottom w:val="single" w:sz="4" w:space="1" w:color="auto"/>
        </w:pBdr>
        <w:spacing w:before="1800" w:after="240"/>
        <w:rPr>
          <w:rFonts w:ascii="Helvetica" w:hAnsi="Helvetica"/>
          <w:sz w:val="36"/>
          <w:lang w:val="nl-BE"/>
        </w:rPr>
      </w:pPr>
      <w:r>
        <w:rPr>
          <w:rFonts w:ascii="Helvetica" w:hAnsi="Helvetica"/>
          <w:b/>
          <w:sz w:val="44"/>
          <w:lang w:val="nl-BE"/>
        </w:rPr>
        <w:t>Beschrijvingsbronnen</w:t>
      </w:r>
      <w:r w:rsidR="001D47CB">
        <w:rPr>
          <w:rFonts w:ascii="Helvetica" w:hAnsi="Helvetica"/>
          <w:b/>
          <w:sz w:val="48"/>
          <w:lang w:val="nl-BE"/>
        </w:rPr>
        <w:br/>
      </w:r>
      <w:r w:rsidR="006E1786">
        <w:rPr>
          <w:rFonts w:ascii="Helvetica" w:hAnsi="Helvetica"/>
          <w:sz w:val="36"/>
          <w:lang w:val="nl-BE"/>
        </w:rPr>
        <w:t xml:space="preserve">Open </w:t>
      </w:r>
      <w:r w:rsidR="001D47CB">
        <w:rPr>
          <w:rFonts w:ascii="Helvetica" w:hAnsi="Helvetica"/>
          <w:sz w:val="36"/>
          <w:lang w:val="nl-BE"/>
        </w:rPr>
        <w:fldChar w:fldCharType="begin"/>
      </w:r>
      <w:r w:rsidR="001D47CB">
        <w:rPr>
          <w:rFonts w:ascii="Helvetica" w:hAnsi="Helvetica"/>
          <w:sz w:val="36"/>
          <w:lang w:val="nl-BE"/>
        </w:rPr>
        <w:instrText xml:space="preserve"> SUBJECT  \* MERGEFORMAT </w:instrText>
      </w:r>
      <w:r w:rsidR="001D47CB">
        <w:rPr>
          <w:rFonts w:ascii="Helvetica" w:hAnsi="Helvetica"/>
          <w:sz w:val="36"/>
          <w:lang w:val="nl-BE"/>
        </w:rPr>
        <w:fldChar w:fldCharType="separate"/>
      </w:r>
      <w:r w:rsidR="007F6822">
        <w:rPr>
          <w:rFonts w:ascii="Helvetica" w:hAnsi="Helvetica"/>
          <w:sz w:val="36"/>
          <w:lang w:val="nl-BE"/>
        </w:rPr>
        <w:t>Vlacc regelgeving</w:t>
      </w:r>
      <w:r w:rsidR="001D47CB">
        <w:rPr>
          <w:rFonts w:ascii="Helvetica" w:hAnsi="Helvetica"/>
          <w:sz w:val="36"/>
          <w:lang w:val="nl-BE"/>
        </w:rPr>
        <w:fldChar w:fldCharType="end"/>
      </w:r>
    </w:p>
    <w:p w:rsidR="001D47CB" w:rsidRDefault="001D47CB">
      <w:pPr>
        <w:rPr>
          <w:lang w:val="nl-BE"/>
        </w:rPr>
      </w:pPr>
      <w:bookmarkStart w:id="0" w:name="_Ref508508453"/>
    </w:p>
    <w:p w:rsidR="00635CBC" w:rsidRPr="00635CBC" w:rsidRDefault="00635CBC" w:rsidP="00D2723F">
      <w:pPr>
        <w:rPr>
          <w:lang w:val="nl-BE"/>
        </w:rPr>
      </w:pPr>
    </w:p>
    <w:p w:rsidR="00357F59" w:rsidRDefault="009E0947">
      <w:pPr>
        <w:pStyle w:val="Inhopg1"/>
        <w:tabs>
          <w:tab w:val="right" w:leader="dot" w:pos="9060"/>
        </w:tabs>
        <w:rPr>
          <w:rFonts w:asciiTheme="minorHAnsi" w:eastAsiaTheme="minorEastAsia" w:hAnsiTheme="minorHAnsi" w:cstheme="minorBidi"/>
          <w:bCs w:val="0"/>
          <w:iCs w:val="0"/>
          <w:noProof/>
          <w:sz w:val="22"/>
          <w:szCs w:val="22"/>
          <w:lang w:val="nl-BE" w:eastAsia="nl-BE"/>
        </w:rPr>
      </w:pPr>
      <w:r>
        <w:fldChar w:fldCharType="begin"/>
      </w:r>
      <w:r>
        <w:instrText xml:space="preserve"> TOC \o "1-4" \h \z \u </w:instrText>
      </w:r>
      <w:r>
        <w:fldChar w:fldCharType="separate"/>
      </w:r>
      <w:hyperlink w:anchor="_Toc343160672" w:history="1">
        <w:r w:rsidR="00357F59" w:rsidRPr="0005488A">
          <w:rPr>
            <w:rStyle w:val="Hyperlink"/>
            <w:noProof/>
          </w:rPr>
          <w:t>Inleiding</w:t>
        </w:r>
        <w:r w:rsidR="00357F59">
          <w:rPr>
            <w:noProof/>
            <w:webHidden/>
          </w:rPr>
          <w:tab/>
        </w:r>
        <w:r w:rsidR="00357F59">
          <w:rPr>
            <w:noProof/>
            <w:webHidden/>
          </w:rPr>
          <w:fldChar w:fldCharType="begin"/>
        </w:r>
        <w:r w:rsidR="00357F59">
          <w:rPr>
            <w:noProof/>
            <w:webHidden/>
          </w:rPr>
          <w:instrText xml:space="preserve"> PAGEREF _Toc343160672 \h </w:instrText>
        </w:r>
        <w:r w:rsidR="00357F59">
          <w:rPr>
            <w:noProof/>
            <w:webHidden/>
          </w:rPr>
        </w:r>
        <w:r w:rsidR="00357F59">
          <w:rPr>
            <w:noProof/>
            <w:webHidden/>
          </w:rPr>
          <w:fldChar w:fldCharType="separate"/>
        </w:r>
        <w:r w:rsidR="00357F59">
          <w:rPr>
            <w:noProof/>
            <w:webHidden/>
          </w:rPr>
          <w:t>2</w:t>
        </w:r>
        <w:r w:rsidR="00357F59">
          <w:rPr>
            <w:noProof/>
            <w:webHidden/>
          </w:rPr>
          <w:fldChar w:fldCharType="end"/>
        </w:r>
      </w:hyperlink>
    </w:p>
    <w:p w:rsidR="00357F59" w:rsidRDefault="001254D7">
      <w:pPr>
        <w:pStyle w:val="Inhopg1"/>
        <w:tabs>
          <w:tab w:val="left" w:pos="567"/>
          <w:tab w:val="right" w:leader="dot" w:pos="9060"/>
        </w:tabs>
        <w:rPr>
          <w:rFonts w:asciiTheme="minorHAnsi" w:eastAsiaTheme="minorEastAsia" w:hAnsiTheme="minorHAnsi" w:cstheme="minorBidi"/>
          <w:bCs w:val="0"/>
          <w:iCs w:val="0"/>
          <w:noProof/>
          <w:sz w:val="22"/>
          <w:szCs w:val="22"/>
          <w:lang w:val="nl-BE" w:eastAsia="nl-BE"/>
        </w:rPr>
      </w:pPr>
      <w:hyperlink w:anchor="_Toc343160673" w:history="1">
        <w:r w:rsidR="00357F59" w:rsidRPr="0005488A">
          <w:rPr>
            <w:rStyle w:val="Hyperlink"/>
            <w:noProof/>
          </w:rPr>
          <w:t>1</w:t>
        </w:r>
        <w:r w:rsidR="00357F59">
          <w:rPr>
            <w:rFonts w:asciiTheme="minorHAnsi" w:eastAsiaTheme="minorEastAsia" w:hAnsiTheme="minorHAnsi" w:cstheme="minorBidi"/>
            <w:bCs w:val="0"/>
            <w:iCs w:val="0"/>
            <w:noProof/>
            <w:sz w:val="22"/>
            <w:szCs w:val="22"/>
            <w:lang w:val="nl-BE" w:eastAsia="nl-BE"/>
          </w:rPr>
          <w:tab/>
        </w:r>
        <w:r w:rsidR="00357F59" w:rsidRPr="0005488A">
          <w:rPr>
            <w:rStyle w:val="Hyperlink"/>
            <w:noProof/>
          </w:rPr>
          <w:t>Fysieke bronnen</w:t>
        </w:r>
        <w:r w:rsidR="00357F59">
          <w:rPr>
            <w:noProof/>
            <w:webHidden/>
          </w:rPr>
          <w:tab/>
        </w:r>
        <w:r w:rsidR="00357F59">
          <w:rPr>
            <w:noProof/>
            <w:webHidden/>
          </w:rPr>
          <w:fldChar w:fldCharType="begin"/>
        </w:r>
        <w:r w:rsidR="00357F59">
          <w:rPr>
            <w:noProof/>
            <w:webHidden/>
          </w:rPr>
          <w:instrText xml:space="preserve"> PAGEREF _Toc343160673 \h </w:instrText>
        </w:r>
        <w:r w:rsidR="00357F59">
          <w:rPr>
            <w:noProof/>
            <w:webHidden/>
          </w:rPr>
        </w:r>
        <w:r w:rsidR="00357F59">
          <w:rPr>
            <w:noProof/>
            <w:webHidden/>
          </w:rPr>
          <w:fldChar w:fldCharType="separate"/>
        </w:r>
        <w:r w:rsidR="00357F59">
          <w:rPr>
            <w:noProof/>
            <w:webHidden/>
          </w:rPr>
          <w:t>3</w:t>
        </w:r>
        <w:r w:rsidR="00357F59">
          <w:rPr>
            <w:noProof/>
            <w:webHidden/>
          </w:rPr>
          <w:fldChar w:fldCharType="end"/>
        </w:r>
      </w:hyperlink>
    </w:p>
    <w:p w:rsidR="00357F59" w:rsidRDefault="001254D7">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343160674" w:history="1">
        <w:r w:rsidR="00357F59" w:rsidRPr="0005488A">
          <w:rPr>
            <w:rStyle w:val="Hyperlink"/>
            <w:noProof/>
          </w:rPr>
          <w:t>1.1</w:t>
        </w:r>
        <w:r w:rsidR="00357F59">
          <w:rPr>
            <w:rFonts w:asciiTheme="minorHAnsi" w:eastAsiaTheme="minorEastAsia" w:hAnsiTheme="minorHAnsi" w:cstheme="minorBidi"/>
            <w:bCs w:val="0"/>
            <w:caps w:val="0"/>
            <w:noProof/>
            <w:sz w:val="22"/>
            <w:szCs w:val="22"/>
            <w:lang w:val="nl-BE" w:eastAsia="nl-BE"/>
          </w:rPr>
          <w:tab/>
        </w:r>
        <w:r w:rsidR="00357F59" w:rsidRPr="0005488A">
          <w:rPr>
            <w:rStyle w:val="Hyperlink"/>
            <w:noProof/>
          </w:rPr>
          <w:t>Gedrukte materialen</w:t>
        </w:r>
        <w:r w:rsidR="00357F59">
          <w:rPr>
            <w:noProof/>
            <w:webHidden/>
          </w:rPr>
          <w:tab/>
        </w:r>
        <w:r w:rsidR="00357F59">
          <w:rPr>
            <w:noProof/>
            <w:webHidden/>
          </w:rPr>
          <w:fldChar w:fldCharType="begin"/>
        </w:r>
        <w:r w:rsidR="00357F59">
          <w:rPr>
            <w:noProof/>
            <w:webHidden/>
          </w:rPr>
          <w:instrText xml:space="preserve"> PAGEREF _Toc343160674 \h </w:instrText>
        </w:r>
        <w:r w:rsidR="00357F59">
          <w:rPr>
            <w:noProof/>
            <w:webHidden/>
          </w:rPr>
        </w:r>
        <w:r w:rsidR="00357F59">
          <w:rPr>
            <w:noProof/>
            <w:webHidden/>
          </w:rPr>
          <w:fldChar w:fldCharType="separate"/>
        </w:r>
        <w:r w:rsidR="00357F59">
          <w:rPr>
            <w:noProof/>
            <w:webHidden/>
          </w:rPr>
          <w:t>3</w:t>
        </w:r>
        <w:r w:rsidR="00357F59">
          <w:rPr>
            <w:noProof/>
            <w:webHidden/>
          </w:rPr>
          <w:fldChar w:fldCharType="end"/>
        </w:r>
      </w:hyperlink>
    </w:p>
    <w:p w:rsidR="00357F59" w:rsidRDefault="001254D7">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343160675" w:history="1">
        <w:r w:rsidR="00357F59" w:rsidRPr="0005488A">
          <w:rPr>
            <w:rStyle w:val="Hyperlink"/>
            <w:noProof/>
          </w:rPr>
          <w:t>1.2</w:t>
        </w:r>
        <w:r w:rsidR="00357F59">
          <w:rPr>
            <w:rFonts w:asciiTheme="minorHAnsi" w:eastAsiaTheme="minorEastAsia" w:hAnsiTheme="minorHAnsi" w:cstheme="minorBidi"/>
            <w:bCs w:val="0"/>
            <w:caps w:val="0"/>
            <w:noProof/>
            <w:sz w:val="22"/>
            <w:szCs w:val="22"/>
            <w:lang w:val="nl-BE" w:eastAsia="nl-BE"/>
          </w:rPr>
          <w:tab/>
        </w:r>
        <w:r w:rsidR="00357F59" w:rsidRPr="0005488A">
          <w:rPr>
            <w:rStyle w:val="Hyperlink"/>
            <w:noProof/>
          </w:rPr>
          <w:t>Niet gedrukte materialen (cd, dvd, …)</w:t>
        </w:r>
        <w:r w:rsidR="00357F59">
          <w:rPr>
            <w:noProof/>
            <w:webHidden/>
          </w:rPr>
          <w:tab/>
        </w:r>
        <w:r w:rsidR="00357F59">
          <w:rPr>
            <w:noProof/>
            <w:webHidden/>
          </w:rPr>
          <w:fldChar w:fldCharType="begin"/>
        </w:r>
        <w:r w:rsidR="00357F59">
          <w:rPr>
            <w:noProof/>
            <w:webHidden/>
          </w:rPr>
          <w:instrText xml:space="preserve"> PAGEREF _Toc343160675 \h </w:instrText>
        </w:r>
        <w:r w:rsidR="00357F59">
          <w:rPr>
            <w:noProof/>
            <w:webHidden/>
          </w:rPr>
        </w:r>
        <w:r w:rsidR="00357F59">
          <w:rPr>
            <w:noProof/>
            <w:webHidden/>
          </w:rPr>
          <w:fldChar w:fldCharType="separate"/>
        </w:r>
        <w:r w:rsidR="00357F59">
          <w:rPr>
            <w:noProof/>
            <w:webHidden/>
          </w:rPr>
          <w:t>3</w:t>
        </w:r>
        <w:r w:rsidR="00357F59">
          <w:rPr>
            <w:noProof/>
            <w:webHidden/>
          </w:rPr>
          <w:fldChar w:fldCharType="end"/>
        </w:r>
      </w:hyperlink>
    </w:p>
    <w:p w:rsidR="00357F59" w:rsidRDefault="001254D7">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343160676" w:history="1">
        <w:r w:rsidR="00357F59" w:rsidRPr="0005488A">
          <w:rPr>
            <w:rStyle w:val="Hyperlink"/>
            <w:noProof/>
          </w:rPr>
          <w:t>1.3</w:t>
        </w:r>
        <w:r w:rsidR="00357F59">
          <w:rPr>
            <w:rFonts w:asciiTheme="minorHAnsi" w:eastAsiaTheme="minorEastAsia" w:hAnsiTheme="minorHAnsi" w:cstheme="minorBidi"/>
            <w:bCs w:val="0"/>
            <w:caps w:val="0"/>
            <w:noProof/>
            <w:sz w:val="22"/>
            <w:szCs w:val="22"/>
            <w:lang w:val="nl-BE" w:eastAsia="nl-BE"/>
          </w:rPr>
          <w:tab/>
        </w:r>
        <w:r w:rsidR="00357F59" w:rsidRPr="0005488A">
          <w:rPr>
            <w:rStyle w:val="Hyperlink"/>
            <w:noProof/>
          </w:rPr>
          <w:t>Voorwerpen (spelmaterialen)</w:t>
        </w:r>
        <w:r w:rsidR="00357F59">
          <w:rPr>
            <w:noProof/>
            <w:webHidden/>
          </w:rPr>
          <w:tab/>
        </w:r>
        <w:r w:rsidR="00357F59">
          <w:rPr>
            <w:noProof/>
            <w:webHidden/>
          </w:rPr>
          <w:fldChar w:fldCharType="begin"/>
        </w:r>
        <w:r w:rsidR="00357F59">
          <w:rPr>
            <w:noProof/>
            <w:webHidden/>
          </w:rPr>
          <w:instrText xml:space="preserve"> PAGEREF _Toc343160676 \h </w:instrText>
        </w:r>
        <w:r w:rsidR="00357F59">
          <w:rPr>
            <w:noProof/>
            <w:webHidden/>
          </w:rPr>
        </w:r>
        <w:r w:rsidR="00357F59">
          <w:rPr>
            <w:noProof/>
            <w:webHidden/>
          </w:rPr>
          <w:fldChar w:fldCharType="separate"/>
        </w:r>
        <w:r w:rsidR="00357F59">
          <w:rPr>
            <w:noProof/>
            <w:webHidden/>
          </w:rPr>
          <w:t>4</w:t>
        </w:r>
        <w:r w:rsidR="00357F59">
          <w:rPr>
            <w:noProof/>
            <w:webHidden/>
          </w:rPr>
          <w:fldChar w:fldCharType="end"/>
        </w:r>
      </w:hyperlink>
    </w:p>
    <w:p w:rsidR="00357F59" w:rsidRDefault="001254D7">
      <w:pPr>
        <w:pStyle w:val="Inhopg1"/>
        <w:tabs>
          <w:tab w:val="left" w:pos="567"/>
          <w:tab w:val="right" w:leader="dot" w:pos="9060"/>
        </w:tabs>
        <w:rPr>
          <w:rFonts w:asciiTheme="minorHAnsi" w:eastAsiaTheme="minorEastAsia" w:hAnsiTheme="minorHAnsi" w:cstheme="minorBidi"/>
          <w:bCs w:val="0"/>
          <w:iCs w:val="0"/>
          <w:noProof/>
          <w:sz w:val="22"/>
          <w:szCs w:val="22"/>
          <w:lang w:val="nl-BE" w:eastAsia="nl-BE"/>
        </w:rPr>
      </w:pPr>
      <w:hyperlink w:anchor="_Toc343160677" w:history="1">
        <w:r w:rsidR="00357F59" w:rsidRPr="0005488A">
          <w:rPr>
            <w:rStyle w:val="Hyperlink"/>
            <w:noProof/>
          </w:rPr>
          <w:t>2</w:t>
        </w:r>
        <w:r w:rsidR="00357F59">
          <w:rPr>
            <w:rFonts w:asciiTheme="minorHAnsi" w:eastAsiaTheme="minorEastAsia" w:hAnsiTheme="minorHAnsi" w:cstheme="minorBidi"/>
            <w:bCs w:val="0"/>
            <w:iCs w:val="0"/>
            <w:noProof/>
            <w:sz w:val="22"/>
            <w:szCs w:val="22"/>
            <w:lang w:val="nl-BE" w:eastAsia="nl-BE"/>
          </w:rPr>
          <w:tab/>
        </w:r>
        <w:r w:rsidR="00357F59" w:rsidRPr="0005488A">
          <w:rPr>
            <w:rStyle w:val="Hyperlink"/>
            <w:noProof/>
          </w:rPr>
          <w:t>Digitale bronnen</w:t>
        </w:r>
        <w:r w:rsidR="00357F59">
          <w:rPr>
            <w:noProof/>
            <w:webHidden/>
          </w:rPr>
          <w:tab/>
        </w:r>
        <w:r w:rsidR="00357F59">
          <w:rPr>
            <w:noProof/>
            <w:webHidden/>
          </w:rPr>
          <w:fldChar w:fldCharType="begin"/>
        </w:r>
        <w:r w:rsidR="00357F59">
          <w:rPr>
            <w:noProof/>
            <w:webHidden/>
          </w:rPr>
          <w:instrText xml:space="preserve"> PAGEREF _Toc343160677 \h </w:instrText>
        </w:r>
        <w:r w:rsidR="00357F59">
          <w:rPr>
            <w:noProof/>
            <w:webHidden/>
          </w:rPr>
        </w:r>
        <w:r w:rsidR="00357F59">
          <w:rPr>
            <w:noProof/>
            <w:webHidden/>
          </w:rPr>
          <w:fldChar w:fldCharType="separate"/>
        </w:r>
        <w:r w:rsidR="00357F59">
          <w:rPr>
            <w:noProof/>
            <w:webHidden/>
          </w:rPr>
          <w:t>4</w:t>
        </w:r>
        <w:r w:rsidR="00357F59">
          <w:rPr>
            <w:noProof/>
            <w:webHidden/>
          </w:rPr>
          <w:fldChar w:fldCharType="end"/>
        </w:r>
      </w:hyperlink>
    </w:p>
    <w:p w:rsidR="00357F59" w:rsidRDefault="001254D7">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343160678" w:history="1">
        <w:r w:rsidR="00357F59" w:rsidRPr="0005488A">
          <w:rPr>
            <w:rStyle w:val="Hyperlink"/>
            <w:noProof/>
          </w:rPr>
          <w:t>2.1</w:t>
        </w:r>
        <w:r w:rsidR="00357F59">
          <w:rPr>
            <w:rFonts w:asciiTheme="minorHAnsi" w:eastAsiaTheme="minorEastAsia" w:hAnsiTheme="minorHAnsi" w:cstheme="minorBidi"/>
            <w:bCs w:val="0"/>
            <w:caps w:val="0"/>
            <w:noProof/>
            <w:sz w:val="22"/>
            <w:szCs w:val="22"/>
            <w:lang w:val="nl-BE" w:eastAsia="nl-BE"/>
          </w:rPr>
          <w:tab/>
        </w:r>
        <w:r w:rsidR="00357F59" w:rsidRPr="0005488A">
          <w:rPr>
            <w:rStyle w:val="Hyperlink"/>
            <w:noProof/>
          </w:rPr>
          <w:t>Tekstbestanden (html, doc, pdf, …)</w:t>
        </w:r>
        <w:r w:rsidR="00357F59">
          <w:rPr>
            <w:noProof/>
            <w:webHidden/>
          </w:rPr>
          <w:tab/>
        </w:r>
        <w:r w:rsidR="00357F59">
          <w:rPr>
            <w:noProof/>
            <w:webHidden/>
          </w:rPr>
          <w:fldChar w:fldCharType="begin"/>
        </w:r>
        <w:r w:rsidR="00357F59">
          <w:rPr>
            <w:noProof/>
            <w:webHidden/>
          </w:rPr>
          <w:instrText xml:space="preserve"> PAGEREF _Toc343160678 \h </w:instrText>
        </w:r>
        <w:r w:rsidR="00357F59">
          <w:rPr>
            <w:noProof/>
            <w:webHidden/>
          </w:rPr>
        </w:r>
        <w:r w:rsidR="00357F59">
          <w:rPr>
            <w:noProof/>
            <w:webHidden/>
          </w:rPr>
          <w:fldChar w:fldCharType="separate"/>
        </w:r>
        <w:r w:rsidR="00357F59">
          <w:rPr>
            <w:noProof/>
            <w:webHidden/>
          </w:rPr>
          <w:t>4</w:t>
        </w:r>
        <w:r w:rsidR="00357F59">
          <w:rPr>
            <w:noProof/>
            <w:webHidden/>
          </w:rPr>
          <w:fldChar w:fldCharType="end"/>
        </w:r>
      </w:hyperlink>
    </w:p>
    <w:p w:rsidR="00357F59" w:rsidRDefault="001254D7">
      <w:pPr>
        <w:pStyle w:val="Inhopg2"/>
        <w:tabs>
          <w:tab w:val="left" w:pos="1200"/>
          <w:tab w:val="right" w:leader="dot" w:pos="9060"/>
        </w:tabs>
        <w:rPr>
          <w:rFonts w:asciiTheme="minorHAnsi" w:eastAsiaTheme="minorEastAsia" w:hAnsiTheme="minorHAnsi" w:cstheme="minorBidi"/>
          <w:bCs w:val="0"/>
          <w:caps w:val="0"/>
          <w:noProof/>
          <w:sz w:val="22"/>
          <w:szCs w:val="22"/>
          <w:lang w:val="nl-BE" w:eastAsia="nl-BE"/>
        </w:rPr>
      </w:pPr>
      <w:hyperlink w:anchor="_Toc343160679" w:history="1">
        <w:r w:rsidR="00357F59" w:rsidRPr="0005488A">
          <w:rPr>
            <w:rStyle w:val="Hyperlink"/>
            <w:noProof/>
          </w:rPr>
          <w:t>2.2</w:t>
        </w:r>
        <w:r w:rsidR="00357F59">
          <w:rPr>
            <w:rFonts w:asciiTheme="minorHAnsi" w:eastAsiaTheme="minorEastAsia" w:hAnsiTheme="minorHAnsi" w:cstheme="minorBidi"/>
            <w:bCs w:val="0"/>
            <w:caps w:val="0"/>
            <w:noProof/>
            <w:sz w:val="22"/>
            <w:szCs w:val="22"/>
            <w:lang w:val="nl-BE" w:eastAsia="nl-BE"/>
          </w:rPr>
          <w:tab/>
        </w:r>
        <w:r w:rsidR="00357F59" w:rsidRPr="0005488A">
          <w:rPr>
            <w:rStyle w:val="Hyperlink"/>
            <w:noProof/>
          </w:rPr>
          <w:t>Geluids- en of beeldbestanden (mp3, wav, jpg, mov, …)</w:t>
        </w:r>
        <w:r w:rsidR="00357F59">
          <w:rPr>
            <w:noProof/>
            <w:webHidden/>
          </w:rPr>
          <w:tab/>
        </w:r>
        <w:r w:rsidR="00357F59">
          <w:rPr>
            <w:noProof/>
            <w:webHidden/>
          </w:rPr>
          <w:fldChar w:fldCharType="begin"/>
        </w:r>
        <w:r w:rsidR="00357F59">
          <w:rPr>
            <w:noProof/>
            <w:webHidden/>
          </w:rPr>
          <w:instrText xml:space="preserve"> PAGEREF _Toc343160679 \h </w:instrText>
        </w:r>
        <w:r w:rsidR="00357F59">
          <w:rPr>
            <w:noProof/>
            <w:webHidden/>
          </w:rPr>
        </w:r>
        <w:r w:rsidR="00357F59">
          <w:rPr>
            <w:noProof/>
            <w:webHidden/>
          </w:rPr>
          <w:fldChar w:fldCharType="separate"/>
        </w:r>
        <w:r w:rsidR="00357F59">
          <w:rPr>
            <w:noProof/>
            <w:webHidden/>
          </w:rPr>
          <w:t>4</w:t>
        </w:r>
        <w:r w:rsidR="00357F59">
          <w:rPr>
            <w:noProof/>
            <w:webHidden/>
          </w:rPr>
          <w:fldChar w:fldCharType="end"/>
        </w:r>
      </w:hyperlink>
    </w:p>
    <w:p w:rsidR="001D47CB" w:rsidRDefault="009E0947" w:rsidP="009E0947">
      <w:pPr>
        <w:pStyle w:val="Inhopg1"/>
      </w:pPr>
      <w:r>
        <w:fldChar w:fldCharType="end"/>
      </w:r>
    </w:p>
    <w:p w:rsidR="001D47CB" w:rsidRDefault="001D47CB">
      <w:pPr>
        <w:pStyle w:val="Plattetekstinspringen2"/>
        <w:rPr>
          <w:lang w:val="nl-BE"/>
        </w:rPr>
      </w:pPr>
      <w:bookmarkStart w:id="1" w:name="_Toc507347370"/>
      <w:r>
        <w:rPr>
          <w:lang w:val="nl-BE"/>
        </w:rPr>
        <w:t xml:space="preserve"> </w:t>
      </w:r>
    </w:p>
    <w:p w:rsidR="00AA3DC9" w:rsidRPr="004F79A8" w:rsidRDefault="00AA3DC9" w:rsidP="00AA3DC9">
      <w:pPr>
        <w:shd w:val="clear" w:color="auto" w:fill="009BC0"/>
        <w:rPr>
          <w:b/>
          <w:bCs/>
          <w:color w:val="FFFFFF"/>
          <w:lang w:val="nl-BE"/>
        </w:rPr>
      </w:pPr>
      <w:r>
        <w:rPr>
          <w:b/>
          <w:bCs/>
          <w:color w:val="FFFFFF"/>
          <w:lang w:val="nl-BE"/>
        </w:rPr>
        <w:t>auteurs</w:t>
      </w:r>
    </w:p>
    <w:p w:rsidR="00AA3DC9" w:rsidRDefault="00AA3DC9" w:rsidP="00AA3DC9">
      <w:pPr>
        <w:rPr>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070"/>
      </w:tblGrid>
      <w:tr w:rsidR="00AA3DC9">
        <w:tc>
          <w:tcPr>
            <w:tcW w:w="5000" w:type="pct"/>
            <w:tcBorders>
              <w:top w:val="single" w:sz="4" w:space="0" w:color="auto"/>
              <w:bottom w:val="single" w:sz="4" w:space="0" w:color="auto"/>
            </w:tcBorders>
            <w:vAlign w:val="center"/>
          </w:tcPr>
          <w:p w:rsidR="00AA3DC9" w:rsidRDefault="002E0CF7" w:rsidP="00BA62A5">
            <w:pPr>
              <w:rPr>
                <w:lang w:val="nl-BE"/>
              </w:rPr>
            </w:pPr>
            <w:r>
              <w:rPr>
                <w:lang w:val="nl-BE"/>
              </w:rPr>
              <w:t>Werkgroep C</w:t>
            </w:r>
            <w:r w:rsidR="00AA3DC9">
              <w:rPr>
                <w:lang w:val="nl-BE"/>
              </w:rPr>
              <w:t xml:space="preserve">atalografie </w:t>
            </w:r>
            <w:r>
              <w:rPr>
                <w:lang w:val="nl-BE"/>
              </w:rPr>
              <w:t xml:space="preserve">Open </w:t>
            </w:r>
            <w:r w:rsidR="00AA3DC9">
              <w:rPr>
                <w:lang w:val="nl-BE"/>
              </w:rPr>
              <w:t>Vlacc</w:t>
            </w:r>
          </w:p>
        </w:tc>
      </w:tr>
      <w:tr w:rsidR="00AA3DC9">
        <w:tc>
          <w:tcPr>
            <w:tcW w:w="5000" w:type="pct"/>
            <w:tcBorders>
              <w:top w:val="single" w:sz="4" w:space="0" w:color="auto"/>
            </w:tcBorders>
            <w:vAlign w:val="center"/>
          </w:tcPr>
          <w:p w:rsidR="00AA3DC9" w:rsidRDefault="00AA3DC9" w:rsidP="00BA62A5">
            <w:pPr>
              <w:rPr>
                <w:lang w:val="nl-BE"/>
              </w:rPr>
            </w:pPr>
          </w:p>
        </w:tc>
      </w:tr>
    </w:tbl>
    <w:p w:rsidR="001D47CB" w:rsidRDefault="001D47CB">
      <w:pPr>
        <w:rPr>
          <w:lang w:val="nl-BE"/>
        </w:rPr>
      </w:pPr>
    </w:p>
    <w:bookmarkEnd w:id="0"/>
    <w:bookmarkEnd w:id="1"/>
    <w:p w:rsidR="00773809" w:rsidRPr="004F79A8" w:rsidRDefault="00773809" w:rsidP="00773809">
      <w:pPr>
        <w:shd w:val="clear" w:color="auto" w:fill="009BC0"/>
        <w:rPr>
          <w:b/>
          <w:bCs/>
          <w:color w:val="FFFFFF"/>
          <w:lang w:val="nl-BE"/>
        </w:rPr>
      </w:pPr>
      <w:r>
        <w:rPr>
          <w:b/>
          <w:bCs/>
          <w:color w:val="FFFFFF"/>
          <w:lang w:val="nl-BE"/>
        </w:rPr>
        <w:t>v</w:t>
      </w:r>
      <w:r w:rsidRPr="004F79A8">
        <w:rPr>
          <w:b/>
          <w:bCs/>
          <w:color w:val="FFFFFF"/>
          <w:lang w:val="nl-BE"/>
        </w:rPr>
        <w:t>ersie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716"/>
        <w:gridCol w:w="6418"/>
      </w:tblGrid>
      <w:tr w:rsidR="00773809" w:rsidRPr="00EC4411" w:rsidTr="002F7EF4">
        <w:tc>
          <w:tcPr>
            <w:tcW w:w="818" w:type="dxa"/>
            <w:shd w:val="clear" w:color="auto" w:fill="auto"/>
          </w:tcPr>
          <w:p w:rsidR="00773809" w:rsidRPr="00EC4411" w:rsidRDefault="00773809" w:rsidP="002F7EF4">
            <w:pPr>
              <w:rPr>
                <w:lang w:val="nl-BE"/>
              </w:rPr>
            </w:pPr>
            <w:r w:rsidRPr="00EC4411">
              <w:rPr>
                <w:lang w:val="nl-BE"/>
              </w:rPr>
              <w:t>versie</w:t>
            </w:r>
          </w:p>
        </w:tc>
        <w:tc>
          <w:tcPr>
            <w:tcW w:w="1734" w:type="dxa"/>
            <w:shd w:val="clear" w:color="auto" w:fill="auto"/>
          </w:tcPr>
          <w:p w:rsidR="00773809" w:rsidRPr="00EC4411" w:rsidRDefault="00773809" w:rsidP="002F7EF4">
            <w:pPr>
              <w:rPr>
                <w:lang w:val="nl-BE"/>
              </w:rPr>
            </w:pPr>
            <w:r w:rsidRPr="00EC4411">
              <w:rPr>
                <w:lang w:val="nl-BE"/>
              </w:rPr>
              <w:t>datum</w:t>
            </w:r>
          </w:p>
        </w:tc>
        <w:tc>
          <w:tcPr>
            <w:tcW w:w="6520" w:type="dxa"/>
            <w:shd w:val="clear" w:color="auto" w:fill="auto"/>
          </w:tcPr>
          <w:p w:rsidR="00773809" w:rsidRPr="00EC4411" w:rsidRDefault="00773809" w:rsidP="002F7EF4">
            <w:pPr>
              <w:rPr>
                <w:lang w:val="nl-BE"/>
              </w:rPr>
            </w:pPr>
            <w:r w:rsidRPr="00EC4411">
              <w:rPr>
                <w:lang w:val="nl-BE"/>
              </w:rPr>
              <w:t>opmerkingen</w:t>
            </w:r>
          </w:p>
        </w:tc>
      </w:tr>
      <w:tr w:rsidR="00773809" w:rsidRPr="00EC4411" w:rsidTr="002F7EF4">
        <w:tc>
          <w:tcPr>
            <w:tcW w:w="818" w:type="dxa"/>
            <w:shd w:val="clear" w:color="auto" w:fill="auto"/>
          </w:tcPr>
          <w:p w:rsidR="00773809" w:rsidRPr="00EC4411" w:rsidRDefault="00773809" w:rsidP="002F7EF4">
            <w:pPr>
              <w:rPr>
                <w:lang w:val="nl-BE"/>
              </w:rPr>
            </w:pPr>
            <w:r w:rsidRPr="00EC4411">
              <w:rPr>
                <w:lang w:val="nl-BE"/>
              </w:rPr>
              <w:t>1.0</w:t>
            </w:r>
          </w:p>
        </w:tc>
        <w:tc>
          <w:tcPr>
            <w:tcW w:w="1734" w:type="dxa"/>
            <w:shd w:val="clear" w:color="auto" w:fill="auto"/>
          </w:tcPr>
          <w:p w:rsidR="00773809" w:rsidRPr="00EC4411" w:rsidRDefault="00773809" w:rsidP="002F7EF4">
            <w:pPr>
              <w:rPr>
                <w:lang w:val="nl-BE"/>
              </w:rPr>
            </w:pPr>
            <w:r>
              <w:rPr>
                <w:lang w:val="nl-BE"/>
              </w:rPr>
              <w:t>2007</w:t>
            </w:r>
          </w:p>
        </w:tc>
        <w:tc>
          <w:tcPr>
            <w:tcW w:w="6520" w:type="dxa"/>
            <w:shd w:val="clear" w:color="auto" w:fill="auto"/>
          </w:tcPr>
          <w:p w:rsidR="00773809" w:rsidRPr="00EC4411" w:rsidRDefault="00773809" w:rsidP="002F7EF4">
            <w:pPr>
              <w:rPr>
                <w:lang w:val="nl-BE"/>
              </w:rPr>
            </w:pPr>
          </w:p>
        </w:tc>
      </w:tr>
      <w:tr w:rsidR="00773809" w:rsidRPr="00EC4411" w:rsidTr="002F7EF4">
        <w:tc>
          <w:tcPr>
            <w:tcW w:w="818" w:type="dxa"/>
            <w:shd w:val="clear" w:color="auto" w:fill="auto"/>
          </w:tcPr>
          <w:p w:rsidR="00773809" w:rsidRPr="00EC4411" w:rsidRDefault="00773809" w:rsidP="002F7EF4">
            <w:pPr>
              <w:rPr>
                <w:lang w:val="nl-BE"/>
              </w:rPr>
            </w:pPr>
            <w:r w:rsidRPr="00EC4411">
              <w:rPr>
                <w:lang w:val="nl-BE"/>
              </w:rPr>
              <w:t>2.0</w:t>
            </w:r>
          </w:p>
        </w:tc>
        <w:tc>
          <w:tcPr>
            <w:tcW w:w="1734" w:type="dxa"/>
            <w:shd w:val="clear" w:color="auto" w:fill="auto"/>
          </w:tcPr>
          <w:p w:rsidR="00773809" w:rsidRPr="00EC4411" w:rsidRDefault="00773809" w:rsidP="002F7EF4">
            <w:pPr>
              <w:rPr>
                <w:lang w:val="nl-BE"/>
              </w:rPr>
            </w:pPr>
            <w:r>
              <w:rPr>
                <w:lang w:val="nl-BE"/>
              </w:rPr>
              <w:t>2017</w:t>
            </w:r>
          </w:p>
        </w:tc>
        <w:tc>
          <w:tcPr>
            <w:tcW w:w="6520" w:type="dxa"/>
            <w:shd w:val="clear" w:color="auto" w:fill="auto"/>
          </w:tcPr>
          <w:p w:rsidR="00773809" w:rsidRPr="00EC4411" w:rsidRDefault="00773809" w:rsidP="002F7EF4">
            <w:pPr>
              <w:rPr>
                <w:lang w:val="nl-BE"/>
              </w:rPr>
            </w:pPr>
            <w:r>
              <w:rPr>
                <w:lang w:val="nl-BE"/>
              </w:rPr>
              <w:t>RDA-up</w:t>
            </w:r>
            <w:bookmarkStart w:id="2" w:name="_GoBack"/>
            <w:bookmarkEnd w:id="2"/>
            <w:r>
              <w:rPr>
                <w:lang w:val="nl-BE"/>
              </w:rPr>
              <w:t>date</w:t>
            </w:r>
          </w:p>
        </w:tc>
      </w:tr>
    </w:tbl>
    <w:p w:rsidR="001D47CB" w:rsidRDefault="001D47CB">
      <w:pPr>
        <w:rPr>
          <w:lang w:val="nl-BE"/>
        </w:rPr>
      </w:pPr>
    </w:p>
    <w:p w:rsidR="003F404F" w:rsidRDefault="003F404F" w:rsidP="003F404F">
      <w:pPr>
        <w:rPr>
          <w:lang w:val="nl-BE"/>
        </w:rPr>
      </w:pPr>
      <w:bookmarkStart w:id="3" w:name="_Toc109185071"/>
    </w:p>
    <w:p w:rsidR="003F404F" w:rsidRPr="00B3513B" w:rsidRDefault="003F404F" w:rsidP="003F404F">
      <w:pPr>
        <w:pBdr>
          <w:top w:val="single" w:sz="4" w:space="1" w:color="auto"/>
          <w:left w:val="single" w:sz="4" w:space="4" w:color="auto"/>
          <w:bottom w:val="single" w:sz="4" w:space="1" w:color="auto"/>
          <w:right w:val="single" w:sz="4" w:space="4" w:color="auto"/>
        </w:pBdr>
        <w:jc w:val="center"/>
        <w:rPr>
          <w:i/>
          <w:lang w:val="nl-BE"/>
        </w:rPr>
      </w:pPr>
      <w:r w:rsidRPr="00B3513B">
        <w:rPr>
          <w:i/>
          <w:lang w:val="nl-BE"/>
        </w:rPr>
        <w:t xml:space="preserve">op dit werk is een </w:t>
      </w:r>
      <w:hyperlink r:id="rId9" w:history="1">
        <w:r w:rsidRPr="00B3513B">
          <w:rPr>
            <w:rStyle w:val="Hyperlink"/>
            <w:i/>
            <w:lang w:val="nl-BE"/>
          </w:rPr>
          <w:t>Creative Commons Licentie</w:t>
        </w:r>
      </w:hyperlink>
      <w:r w:rsidRPr="00B3513B">
        <w:rPr>
          <w:i/>
          <w:lang w:val="nl-BE"/>
        </w:rPr>
        <w:t xml:space="preserve"> van toepassing</w:t>
      </w:r>
    </w:p>
    <w:p w:rsidR="003F404F" w:rsidRDefault="00D4601B" w:rsidP="003F404F">
      <w:pPr>
        <w:pBdr>
          <w:top w:val="single" w:sz="4" w:space="1" w:color="auto"/>
          <w:left w:val="single" w:sz="4" w:space="4" w:color="auto"/>
          <w:bottom w:val="single" w:sz="4" w:space="1" w:color="auto"/>
          <w:right w:val="single" w:sz="4" w:space="4" w:color="auto"/>
        </w:pBdr>
        <w:jc w:val="center"/>
        <w:rPr>
          <w:lang w:val="nl-BE"/>
        </w:rPr>
      </w:pPr>
      <w:r>
        <w:rPr>
          <w:noProof/>
          <w:color w:val="0000FF"/>
          <w:lang w:val="nl-BE" w:eastAsia="nl-BE"/>
        </w:rPr>
        <w:lastRenderedPageBreak/>
        <w:drawing>
          <wp:inline distT="0" distB="0" distL="0" distR="0" wp14:anchorId="3B0A7F00" wp14:editId="1CB704DC">
            <wp:extent cx="838200" cy="292100"/>
            <wp:effectExtent l="0" t="0" r="0" b="0"/>
            <wp:docPr id="1" name="Afbeelding 1" descr="Creative Commons Licenti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t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p w:rsidR="003F404F" w:rsidRDefault="003F404F" w:rsidP="003F404F">
      <w:pPr>
        <w:rPr>
          <w:lang w:val="nl-BE"/>
        </w:rPr>
      </w:pPr>
    </w:p>
    <w:p w:rsidR="001D47CB" w:rsidRDefault="00590847" w:rsidP="00B85401">
      <w:pPr>
        <w:pStyle w:val="Kop1"/>
        <w:numPr>
          <w:ilvl w:val="0"/>
          <w:numId w:val="0"/>
        </w:numPr>
      </w:pPr>
      <w:r>
        <w:br w:type="page"/>
      </w:r>
      <w:bookmarkStart w:id="4" w:name="_Toc343160672"/>
      <w:bookmarkEnd w:id="3"/>
      <w:r w:rsidR="00B85401">
        <w:lastRenderedPageBreak/>
        <w:t>Inleiding</w:t>
      </w:r>
      <w:bookmarkEnd w:id="4"/>
    </w:p>
    <w:p w:rsidR="00C44E02" w:rsidRDefault="00C44E02" w:rsidP="00C44E02">
      <w:pPr>
        <w:rPr>
          <w:lang w:val="nl-BE"/>
        </w:rPr>
      </w:pPr>
      <w:bookmarkStart w:id="5" w:name="_Toc109185072"/>
      <w:bookmarkStart w:id="6" w:name="_Toc109532627"/>
      <w:r>
        <w:rPr>
          <w:lang w:val="nl-BE"/>
        </w:rPr>
        <w:t xml:space="preserve">De gegevens die gebruikt worden bij de beschrijving van de publicatie, worden ontleend aan bepaalde bronnen in een voorgeschreven volgorde. Alleen wanneer de eerste bron niet de nodige informatie verschaft, mag de tweede bron </w:t>
      </w:r>
      <w:r w:rsidR="00804ECF">
        <w:rPr>
          <w:lang w:val="nl-BE"/>
        </w:rPr>
        <w:t>geconsulteerd worden,</w:t>
      </w:r>
      <w:r>
        <w:rPr>
          <w:lang w:val="nl-BE"/>
        </w:rPr>
        <w:t xml:space="preserve"> daarna de derde, …</w:t>
      </w:r>
    </w:p>
    <w:p w:rsidR="001375A4" w:rsidRDefault="00A33AC5" w:rsidP="00C44E02">
      <w:pPr>
        <w:rPr>
          <w:lang w:val="nl-BE"/>
        </w:rPr>
      </w:pPr>
      <w:r>
        <w:rPr>
          <w:lang w:val="nl-BE"/>
        </w:rPr>
        <w:t>Als de eerste beschrijvingsbron onvoldoen</w:t>
      </w:r>
      <w:r w:rsidR="00380C74">
        <w:rPr>
          <w:lang w:val="nl-BE"/>
        </w:rPr>
        <w:t>de informatie oplevert dan worden andere bronnen</w:t>
      </w:r>
      <w:r>
        <w:rPr>
          <w:lang w:val="nl-BE"/>
        </w:rPr>
        <w:t xml:space="preserve"> </w:t>
      </w:r>
      <w:r w:rsidR="001375A4">
        <w:rPr>
          <w:lang w:val="nl-BE"/>
        </w:rPr>
        <w:t xml:space="preserve">volgens de vaste </w:t>
      </w:r>
      <w:r>
        <w:rPr>
          <w:lang w:val="nl-BE"/>
        </w:rPr>
        <w:t xml:space="preserve">volgorde </w:t>
      </w:r>
      <w:r w:rsidR="00380C74">
        <w:rPr>
          <w:lang w:val="nl-BE"/>
        </w:rPr>
        <w:t>geconsulteerd en wordt gekozen voor de meest volledige informatiebron</w:t>
      </w:r>
      <w:r w:rsidR="001375A4">
        <w:rPr>
          <w:lang w:val="nl-BE"/>
        </w:rPr>
        <w:t>,</w:t>
      </w:r>
      <w:r w:rsidR="002E5C45">
        <w:rPr>
          <w:lang w:val="nl-BE"/>
        </w:rPr>
        <w:t xml:space="preserve"> of voor een combinatie van verschillende bronnen</w:t>
      </w:r>
      <w:r w:rsidR="00380C74">
        <w:rPr>
          <w:lang w:val="nl-BE"/>
        </w:rPr>
        <w:t xml:space="preserve">. </w:t>
      </w:r>
    </w:p>
    <w:p w:rsidR="004E3FE1" w:rsidRDefault="004E3FE1" w:rsidP="00C44E02">
      <w:pPr>
        <w:rPr>
          <w:lang w:val="nl-BE"/>
        </w:rPr>
      </w:pPr>
    </w:p>
    <w:p w:rsidR="001375A4" w:rsidRPr="00357F59" w:rsidRDefault="001375A4" w:rsidP="001375A4">
      <w:pPr>
        <w:rPr>
          <w:lang w:val="nl-BE"/>
        </w:rPr>
      </w:pPr>
      <w:r w:rsidRPr="00357F59">
        <w:rPr>
          <w:lang w:val="nl-BE"/>
        </w:rPr>
        <w:t xml:space="preserve">In bepaalde gevallen dient in de titelbeschrijving </w:t>
      </w:r>
      <w:r w:rsidR="004E3FE1" w:rsidRPr="00357F59">
        <w:rPr>
          <w:lang w:val="nl-BE"/>
        </w:rPr>
        <w:t xml:space="preserve">in een </w:t>
      </w:r>
      <w:r w:rsidR="0043629A">
        <w:rPr>
          <w:lang w:val="nl-BE"/>
        </w:rPr>
        <w:t xml:space="preserve">interne </w:t>
      </w:r>
      <w:r w:rsidR="004E3FE1" w:rsidRPr="00357F59">
        <w:rPr>
          <w:lang w:val="nl-BE"/>
        </w:rPr>
        <w:t xml:space="preserve">annotatie </w:t>
      </w:r>
      <w:r w:rsidR="00586406">
        <w:rPr>
          <w:lang w:val="nl-BE"/>
        </w:rPr>
        <w:t xml:space="preserve">(M21-veld 599) </w:t>
      </w:r>
      <w:r w:rsidRPr="00357F59">
        <w:rPr>
          <w:lang w:val="nl-BE"/>
        </w:rPr>
        <w:t>melding gemaakt te worden wanneer andere dan de eerste beschrijvingsbron gebruikt worden:</w:t>
      </w:r>
    </w:p>
    <w:p w:rsidR="00DE67AC" w:rsidRDefault="00262DD0" w:rsidP="000D510F">
      <w:pPr>
        <w:numPr>
          <w:ilvl w:val="0"/>
          <w:numId w:val="16"/>
        </w:numPr>
        <w:rPr>
          <w:lang w:val="nl-BE"/>
        </w:rPr>
      </w:pPr>
      <w:r>
        <w:rPr>
          <w:lang w:val="nl-BE"/>
        </w:rPr>
        <w:t>v</w:t>
      </w:r>
      <w:r w:rsidR="00380C74">
        <w:rPr>
          <w:lang w:val="nl-BE"/>
        </w:rPr>
        <w:t xml:space="preserve">oor de </w:t>
      </w:r>
      <w:r w:rsidR="00361789">
        <w:rPr>
          <w:lang w:val="nl-BE"/>
        </w:rPr>
        <w:t xml:space="preserve">hoofdtitel en/of ondertitel </w:t>
      </w:r>
      <w:r w:rsidR="00380C74">
        <w:rPr>
          <w:lang w:val="nl-BE"/>
        </w:rPr>
        <w:t>dient een annotatie opgenomen te worden in het geval de</w:t>
      </w:r>
      <w:r w:rsidR="006718FE">
        <w:rPr>
          <w:lang w:val="nl-BE"/>
        </w:rPr>
        <w:t>ze</w:t>
      </w:r>
      <w:r w:rsidR="00380C74">
        <w:rPr>
          <w:lang w:val="nl-BE"/>
        </w:rPr>
        <w:t xml:space="preserve"> niet ontleend is </w:t>
      </w:r>
      <w:r w:rsidR="006718FE">
        <w:rPr>
          <w:lang w:val="nl-BE"/>
        </w:rPr>
        <w:t>aan</w:t>
      </w:r>
      <w:r w:rsidR="00380C74">
        <w:rPr>
          <w:lang w:val="nl-BE"/>
        </w:rPr>
        <w:t xml:space="preserve"> de eerste beschrijvingsbron (bv. </w:t>
      </w:r>
      <w:r w:rsidR="00380C74" w:rsidRPr="001B4ED8">
        <w:rPr>
          <w:i/>
          <w:lang w:val="nl-BE"/>
        </w:rPr>
        <w:t>Titel ontleend aan omslag</w:t>
      </w:r>
      <w:r w:rsidR="00380C74">
        <w:rPr>
          <w:lang w:val="nl-BE"/>
        </w:rPr>
        <w:t xml:space="preserve">). </w:t>
      </w:r>
    </w:p>
    <w:p w:rsidR="007D649B" w:rsidRPr="007A4549" w:rsidRDefault="000D510F" w:rsidP="00C44E02">
      <w:pPr>
        <w:numPr>
          <w:ilvl w:val="0"/>
          <w:numId w:val="16"/>
        </w:numPr>
        <w:rPr>
          <w:b/>
          <w:lang w:val="nl-BE"/>
        </w:rPr>
      </w:pPr>
      <w:r>
        <w:rPr>
          <w:lang w:val="nl-BE"/>
        </w:rPr>
        <w:t>a</w:t>
      </w:r>
      <w:r w:rsidR="007D649B">
        <w:rPr>
          <w:lang w:val="nl-BE"/>
        </w:rPr>
        <w:t xml:space="preserve">ls </w:t>
      </w:r>
      <w:r w:rsidR="00FA493B">
        <w:rPr>
          <w:lang w:val="nl-BE"/>
        </w:rPr>
        <w:t xml:space="preserve">een externe bron </w:t>
      </w:r>
      <w:r w:rsidR="007A4549">
        <w:rPr>
          <w:lang w:val="nl-BE"/>
        </w:rPr>
        <w:t>of de generiek</w:t>
      </w:r>
      <w:r w:rsidR="00586406">
        <w:rPr>
          <w:lang w:val="nl-BE"/>
        </w:rPr>
        <w:t xml:space="preserve"> bij een film,</w:t>
      </w:r>
      <w:r w:rsidR="007A4549">
        <w:rPr>
          <w:lang w:val="nl-BE"/>
        </w:rPr>
        <w:t xml:space="preserve"> </w:t>
      </w:r>
      <w:r w:rsidR="00FA493B">
        <w:rPr>
          <w:lang w:val="nl-BE"/>
        </w:rPr>
        <w:t>geraadpleegd wordt voor auteur-, titelgegevens of uitgeversinformatie wordt de externe bron vermeld in annotatie</w:t>
      </w:r>
      <w:r w:rsidR="00DA0ED2">
        <w:rPr>
          <w:lang w:val="nl-BE"/>
        </w:rPr>
        <w:t xml:space="preserve">, of wordt melding gemaakt van het feit dat de gegevens door de catalograaf toegevoegd zijn (bv. </w:t>
      </w:r>
      <w:r w:rsidR="00DA0ED2">
        <w:rPr>
          <w:i/>
          <w:lang w:val="nl-BE"/>
        </w:rPr>
        <w:t>Nederlandse titel toegekend door catalograaf</w:t>
      </w:r>
      <w:r w:rsidR="00793E8C">
        <w:rPr>
          <w:i/>
          <w:lang w:val="nl-BE"/>
        </w:rPr>
        <w:t xml:space="preserve">, Titel ontleend aan IMDb, Zweedse titel ontleend aan generiek, </w:t>
      </w:r>
      <w:r w:rsidR="002E6DB8">
        <w:rPr>
          <w:i/>
          <w:lang w:val="nl-BE"/>
        </w:rPr>
        <w:t>…</w:t>
      </w:r>
      <w:r w:rsidR="00DA0ED2">
        <w:rPr>
          <w:i/>
          <w:lang w:val="nl-BE"/>
        </w:rPr>
        <w:t>)</w:t>
      </w:r>
    </w:p>
    <w:p w:rsidR="00380C74" w:rsidRDefault="000C4FF1" w:rsidP="00C44E02">
      <w:pPr>
        <w:rPr>
          <w:lang w:val="nl-BE"/>
        </w:rPr>
      </w:pPr>
      <w:r>
        <w:rPr>
          <w:lang w:val="nl-BE"/>
        </w:rPr>
        <w:t>Deze meldingen zijn niet in eerste instantie voor het publiek bedoeld, maar om de beschreven bron voor andere catalografen voldoende identificeerbaar te maken.</w:t>
      </w:r>
    </w:p>
    <w:p w:rsidR="000C4FF1" w:rsidRDefault="000C4FF1" w:rsidP="00C44E02">
      <w:pPr>
        <w:rPr>
          <w:lang w:val="nl-BE"/>
        </w:rPr>
      </w:pPr>
    </w:p>
    <w:p w:rsidR="00357F59" w:rsidRPr="00357F59" w:rsidRDefault="00C9232B" w:rsidP="00357F59">
      <w:pPr>
        <w:rPr>
          <w:lang w:val="nl-BE"/>
        </w:rPr>
      </w:pPr>
      <w:r w:rsidRPr="00357F59">
        <w:rPr>
          <w:lang w:val="nl-BE"/>
        </w:rPr>
        <w:t xml:space="preserve">Om de bronnen op of binnen een publicatie hiërarchisch op te sommen </w:t>
      </w:r>
      <w:r w:rsidR="00586406">
        <w:rPr>
          <w:lang w:val="nl-BE"/>
        </w:rPr>
        <w:t>wordt</w:t>
      </w:r>
      <w:r w:rsidRPr="00357F59">
        <w:rPr>
          <w:lang w:val="nl-BE"/>
        </w:rPr>
        <w:t xml:space="preserve"> een opsplitsing gemaakt naargelang de gegevensdrager: fysieke materialen (gedrukt</w:t>
      </w:r>
      <w:r w:rsidR="00357F59" w:rsidRPr="00357F59">
        <w:rPr>
          <w:lang w:val="nl-BE"/>
        </w:rPr>
        <w:t xml:space="preserve">, </w:t>
      </w:r>
      <w:r w:rsidRPr="00357F59">
        <w:rPr>
          <w:lang w:val="nl-BE"/>
        </w:rPr>
        <w:t>niet gedrukt</w:t>
      </w:r>
      <w:r w:rsidR="00357F59" w:rsidRPr="00357F59">
        <w:rPr>
          <w:lang w:val="nl-BE"/>
        </w:rPr>
        <w:t xml:space="preserve"> en voorwerpen</w:t>
      </w:r>
      <w:r w:rsidRPr="00357F59">
        <w:rPr>
          <w:lang w:val="nl-BE"/>
        </w:rPr>
        <w:t>) en digitale bronnen (tekst, geluid, beeld).</w:t>
      </w:r>
    </w:p>
    <w:p w:rsidR="00357F59" w:rsidRDefault="00357F59" w:rsidP="00357F59">
      <w:pPr>
        <w:rPr>
          <w:lang w:val="nl-BE"/>
        </w:rPr>
      </w:pPr>
    </w:p>
    <w:p w:rsidR="00357F59" w:rsidRDefault="00357F59">
      <w:pPr>
        <w:spacing w:line="240" w:lineRule="auto"/>
        <w:rPr>
          <w:lang w:val="nl-BE"/>
        </w:rPr>
      </w:pPr>
      <w:r>
        <w:rPr>
          <w:lang w:val="nl-BE"/>
        </w:rPr>
        <w:br w:type="page"/>
      </w:r>
    </w:p>
    <w:p w:rsidR="006542D1" w:rsidRPr="00C9232B" w:rsidRDefault="006542D1" w:rsidP="00357F59">
      <w:pPr>
        <w:pStyle w:val="Kop1"/>
      </w:pPr>
      <w:bookmarkStart w:id="7" w:name="_Toc343160673"/>
      <w:r w:rsidRPr="00C9232B">
        <w:lastRenderedPageBreak/>
        <w:t xml:space="preserve">Fysieke </w:t>
      </w:r>
      <w:r w:rsidR="002F6FFA" w:rsidRPr="00C9232B">
        <w:t>bronnen</w:t>
      </w:r>
      <w:bookmarkEnd w:id="7"/>
    </w:p>
    <w:p w:rsidR="00C44E02" w:rsidRDefault="008D5C1F" w:rsidP="006542D1">
      <w:pPr>
        <w:pStyle w:val="Kop2"/>
      </w:pPr>
      <w:bookmarkStart w:id="8" w:name="_Toc343160674"/>
      <w:r>
        <w:t>Gedrukte materialen</w:t>
      </w:r>
      <w:bookmarkEnd w:id="8"/>
    </w:p>
    <w:p w:rsidR="008D5C1F" w:rsidRPr="008D5C1F" w:rsidRDefault="008D5C1F" w:rsidP="008D5C1F">
      <w:pPr>
        <w:rPr>
          <w:lang w:val="nl-BE"/>
        </w:rPr>
      </w:pPr>
    </w:p>
    <w:p w:rsidR="00694DE9" w:rsidRPr="00694DE9" w:rsidRDefault="00694DE9" w:rsidP="00694DE9">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Bronnen op/binnen de publicatie</w:t>
      </w:r>
    </w:p>
    <w:p w:rsidR="00C44E02" w:rsidRDefault="00C44E02" w:rsidP="00C44E02">
      <w:pPr>
        <w:numPr>
          <w:ilvl w:val="0"/>
          <w:numId w:val="10"/>
        </w:numPr>
        <w:pBdr>
          <w:top w:val="single" w:sz="4" w:space="1" w:color="auto"/>
          <w:left w:val="single" w:sz="4" w:space="4" w:color="auto"/>
          <w:bottom w:val="single" w:sz="4" w:space="1" w:color="auto"/>
          <w:right w:val="single" w:sz="4" w:space="4" w:color="auto"/>
        </w:pBdr>
        <w:rPr>
          <w:lang w:val="nl-BE"/>
        </w:rPr>
      </w:pPr>
      <w:r>
        <w:rPr>
          <w:lang w:val="nl-BE"/>
        </w:rPr>
        <w:t>Titelpagina</w:t>
      </w:r>
    </w:p>
    <w:p w:rsidR="00C44E02" w:rsidRDefault="00C44E02" w:rsidP="00C44E02">
      <w:pPr>
        <w:numPr>
          <w:ilvl w:val="0"/>
          <w:numId w:val="10"/>
        </w:numPr>
        <w:pBdr>
          <w:top w:val="single" w:sz="4" w:space="1" w:color="auto"/>
          <w:left w:val="single" w:sz="4" w:space="4" w:color="auto"/>
          <w:bottom w:val="single" w:sz="4" w:space="1" w:color="auto"/>
          <w:right w:val="single" w:sz="4" w:space="4" w:color="auto"/>
        </w:pBdr>
        <w:rPr>
          <w:lang w:val="nl-BE"/>
        </w:rPr>
      </w:pPr>
      <w:r>
        <w:rPr>
          <w:lang w:val="nl-BE"/>
        </w:rPr>
        <w:t>Omslag</w:t>
      </w:r>
    </w:p>
    <w:p w:rsidR="00C44E02" w:rsidRDefault="00C44E02" w:rsidP="00C44E02">
      <w:pPr>
        <w:numPr>
          <w:ilvl w:val="0"/>
          <w:numId w:val="10"/>
        </w:numPr>
        <w:pBdr>
          <w:top w:val="single" w:sz="4" w:space="1" w:color="auto"/>
          <w:left w:val="single" w:sz="4" w:space="4" w:color="auto"/>
          <w:bottom w:val="single" w:sz="4" w:space="1" w:color="auto"/>
          <w:right w:val="single" w:sz="4" w:space="4" w:color="auto"/>
        </w:pBdr>
        <w:rPr>
          <w:lang w:val="nl-BE"/>
        </w:rPr>
      </w:pPr>
      <w:r>
        <w:rPr>
          <w:lang w:val="nl-BE"/>
        </w:rPr>
        <w:t>Rug</w:t>
      </w:r>
    </w:p>
    <w:p w:rsidR="00C44E02" w:rsidRDefault="00C44E02" w:rsidP="00C44E02">
      <w:pPr>
        <w:numPr>
          <w:ilvl w:val="0"/>
          <w:numId w:val="10"/>
        </w:numPr>
        <w:pBdr>
          <w:top w:val="single" w:sz="4" w:space="1" w:color="auto"/>
          <w:left w:val="single" w:sz="4" w:space="4" w:color="auto"/>
          <w:bottom w:val="single" w:sz="4" w:space="1" w:color="auto"/>
          <w:right w:val="single" w:sz="4" w:space="4" w:color="auto"/>
        </w:pBdr>
        <w:rPr>
          <w:lang w:val="nl-BE"/>
        </w:rPr>
      </w:pPr>
      <w:r>
        <w:rPr>
          <w:lang w:val="nl-BE"/>
        </w:rPr>
        <w:t>Voortitel</w:t>
      </w:r>
    </w:p>
    <w:p w:rsidR="00C44E02" w:rsidRDefault="00C44E02" w:rsidP="00C44E02">
      <w:pPr>
        <w:numPr>
          <w:ilvl w:val="0"/>
          <w:numId w:val="10"/>
        </w:numPr>
        <w:pBdr>
          <w:top w:val="single" w:sz="4" w:space="1" w:color="auto"/>
          <w:left w:val="single" w:sz="4" w:space="4" w:color="auto"/>
          <w:bottom w:val="single" w:sz="4" w:space="1" w:color="auto"/>
          <w:right w:val="single" w:sz="4" w:space="4" w:color="auto"/>
        </w:pBdr>
        <w:rPr>
          <w:lang w:val="nl-BE"/>
        </w:rPr>
      </w:pPr>
      <w:r>
        <w:rPr>
          <w:lang w:val="nl-BE"/>
        </w:rPr>
        <w:t>Keerzijde van de titelpagina</w:t>
      </w:r>
    </w:p>
    <w:p w:rsidR="00C44E02" w:rsidRDefault="00C44E02" w:rsidP="00C44E02">
      <w:pPr>
        <w:numPr>
          <w:ilvl w:val="0"/>
          <w:numId w:val="10"/>
        </w:numPr>
        <w:pBdr>
          <w:top w:val="single" w:sz="4" w:space="1" w:color="auto"/>
          <w:left w:val="single" w:sz="4" w:space="4" w:color="auto"/>
          <w:bottom w:val="single" w:sz="4" w:space="1" w:color="auto"/>
          <w:right w:val="single" w:sz="4" w:space="4" w:color="auto"/>
        </w:pBdr>
        <w:rPr>
          <w:lang w:val="nl-BE"/>
        </w:rPr>
      </w:pPr>
      <w:r>
        <w:rPr>
          <w:lang w:val="nl-BE"/>
        </w:rPr>
        <w:t>Colofon</w:t>
      </w:r>
    </w:p>
    <w:p w:rsidR="00C44E02" w:rsidRDefault="000765AE" w:rsidP="00C44E02">
      <w:pPr>
        <w:numPr>
          <w:ilvl w:val="0"/>
          <w:numId w:val="10"/>
        </w:numPr>
        <w:pBdr>
          <w:top w:val="single" w:sz="4" w:space="1" w:color="auto"/>
          <w:left w:val="single" w:sz="4" w:space="4" w:color="auto"/>
          <w:bottom w:val="single" w:sz="4" w:space="1" w:color="auto"/>
          <w:right w:val="single" w:sz="4" w:space="4" w:color="auto"/>
        </w:pBdr>
        <w:rPr>
          <w:lang w:val="nl-BE"/>
        </w:rPr>
      </w:pPr>
      <w:r>
        <w:rPr>
          <w:lang w:val="nl-BE"/>
        </w:rPr>
        <w:t>Overige bronnen binnen</w:t>
      </w:r>
      <w:r w:rsidR="00C44E02">
        <w:rPr>
          <w:lang w:val="nl-BE"/>
        </w:rPr>
        <w:t xml:space="preserve"> </w:t>
      </w:r>
      <w:r w:rsidR="000862AD">
        <w:rPr>
          <w:lang w:val="nl-BE"/>
        </w:rPr>
        <w:t xml:space="preserve">de </w:t>
      </w:r>
      <w:r w:rsidR="00C44E02">
        <w:rPr>
          <w:lang w:val="nl-BE"/>
        </w:rPr>
        <w:t>publicatie (inleiding, voorwoord, tekst</w:t>
      </w:r>
      <w:r w:rsidR="00EC1D3B">
        <w:rPr>
          <w:lang w:val="nl-BE"/>
        </w:rPr>
        <w:t>, …</w:t>
      </w:r>
      <w:r w:rsidR="00C44E02">
        <w:rPr>
          <w:lang w:val="nl-BE"/>
        </w:rPr>
        <w:t>)</w:t>
      </w:r>
    </w:p>
    <w:p w:rsidR="00694DE9" w:rsidRPr="00694DE9" w:rsidRDefault="00694DE9" w:rsidP="00694DE9">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Externe bronnen</w:t>
      </w:r>
    </w:p>
    <w:p w:rsidR="00C44E02" w:rsidRPr="00527BF8" w:rsidRDefault="00C44E02" w:rsidP="00527BF8">
      <w:pPr>
        <w:numPr>
          <w:ilvl w:val="0"/>
          <w:numId w:val="10"/>
        </w:numPr>
        <w:pBdr>
          <w:top w:val="single" w:sz="4" w:space="1" w:color="auto"/>
          <w:left w:val="single" w:sz="4" w:space="4" w:color="auto"/>
          <w:bottom w:val="single" w:sz="4" w:space="1" w:color="auto"/>
          <w:right w:val="single" w:sz="4" w:space="4" w:color="auto"/>
        </w:pBdr>
        <w:rPr>
          <w:lang w:val="nl-BE"/>
        </w:rPr>
      </w:pPr>
      <w:r>
        <w:t>Bronnen buiten</w:t>
      </w:r>
      <w:r w:rsidR="00586406">
        <w:t xml:space="preserve"> </w:t>
      </w:r>
      <w:r>
        <w:t>de publicatie</w:t>
      </w:r>
    </w:p>
    <w:bookmarkEnd w:id="5"/>
    <w:bookmarkEnd w:id="6"/>
    <w:p w:rsidR="00B71961" w:rsidRDefault="00B71961" w:rsidP="00B71961">
      <w:pPr>
        <w:pStyle w:val="Kop2"/>
        <w:numPr>
          <w:ilvl w:val="0"/>
          <w:numId w:val="0"/>
        </w:numPr>
      </w:pPr>
    </w:p>
    <w:p w:rsidR="003B29BF" w:rsidRDefault="003A282F" w:rsidP="003A282F">
      <w:pPr>
        <w:pStyle w:val="Kop2"/>
      </w:pPr>
      <w:bookmarkStart w:id="9" w:name="_Toc343160675"/>
      <w:r>
        <w:t>Niet gedrukte materialen</w:t>
      </w:r>
      <w:r w:rsidR="00B957E9">
        <w:t xml:space="preserve"> (cd, dvd</w:t>
      </w:r>
      <w:r w:rsidR="00D76D74">
        <w:t>, …</w:t>
      </w:r>
      <w:r w:rsidR="00B957E9">
        <w:t>)</w:t>
      </w:r>
      <w:bookmarkEnd w:id="9"/>
    </w:p>
    <w:p w:rsidR="001267E3" w:rsidRDefault="001267E3" w:rsidP="001267E3">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Bronnen op/binnen de publicatie</w:t>
      </w:r>
    </w:p>
    <w:p w:rsidR="001267E3" w:rsidRDefault="00527BF8" w:rsidP="00527BF8">
      <w:pPr>
        <w:numPr>
          <w:ilvl w:val="0"/>
          <w:numId w:val="11"/>
        </w:numPr>
        <w:pBdr>
          <w:top w:val="single" w:sz="4" w:space="1" w:color="auto"/>
          <w:left w:val="single" w:sz="4" w:space="4" w:color="auto"/>
          <w:bottom w:val="single" w:sz="4" w:space="1" w:color="auto"/>
          <w:right w:val="single" w:sz="4" w:space="4" w:color="auto"/>
        </w:pBdr>
        <w:rPr>
          <w:lang w:val="nl-BE"/>
        </w:rPr>
      </w:pPr>
      <w:r>
        <w:rPr>
          <w:lang w:val="nl-BE"/>
        </w:rPr>
        <w:t>S</w:t>
      </w:r>
      <w:r w:rsidR="001267E3">
        <w:rPr>
          <w:lang w:val="nl-BE"/>
        </w:rPr>
        <w:t>chijf</w:t>
      </w:r>
      <w:r w:rsidR="00C77488">
        <w:rPr>
          <w:lang w:val="nl-BE"/>
        </w:rPr>
        <w:t xml:space="preserve"> of cassette</w:t>
      </w:r>
    </w:p>
    <w:p w:rsidR="00527BF8" w:rsidRDefault="00C17C11" w:rsidP="00527BF8">
      <w:pPr>
        <w:numPr>
          <w:ilvl w:val="0"/>
          <w:numId w:val="11"/>
        </w:numPr>
        <w:pBdr>
          <w:top w:val="single" w:sz="4" w:space="1" w:color="auto"/>
          <w:left w:val="single" w:sz="4" w:space="4" w:color="auto"/>
          <w:bottom w:val="single" w:sz="4" w:space="1" w:color="auto"/>
          <w:right w:val="single" w:sz="4" w:space="4" w:color="auto"/>
        </w:pBdr>
        <w:rPr>
          <w:lang w:val="nl-BE"/>
        </w:rPr>
      </w:pPr>
      <w:r>
        <w:rPr>
          <w:lang w:val="nl-BE"/>
        </w:rPr>
        <w:t>Voorzijde van de houder of hoes</w:t>
      </w:r>
    </w:p>
    <w:p w:rsidR="00BB2321" w:rsidRDefault="00BB2321" w:rsidP="00527BF8">
      <w:pPr>
        <w:numPr>
          <w:ilvl w:val="0"/>
          <w:numId w:val="11"/>
        </w:numPr>
        <w:pBdr>
          <w:top w:val="single" w:sz="4" w:space="1" w:color="auto"/>
          <w:left w:val="single" w:sz="4" w:space="4" w:color="auto"/>
          <w:bottom w:val="single" w:sz="4" w:space="1" w:color="auto"/>
          <w:right w:val="single" w:sz="4" w:space="4" w:color="auto"/>
        </w:pBdr>
        <w:rPr>
          <w:lang w:val="nl-BE"/>
        </w:rPr>
      </w:pPr>
      <w:r>
        <w:rPr>
          <w:lang w:val="nl-BE"/>
        </w:rPr>
        <w:t>Achterzijde van de houder of hoes</w:t>
      </w:r>
    </w:p>
    <w:p w:rsidR="00A76A0B" w:rsidRDefault="00A76A0B" w:rsidP="00527BF8">
      <w:pPr>
        <w:numPr>
          <w:ilvl w:val="0"/>
          <w:numId w:val="11"/>
        </w:numPr>
        <w:pBdr>
          <w:top w:val="single" w:sz="4" w:space="1" w:color="auto"/>
          <w:left w:val="single" w:sz="4" w:space="4" w:color="auto"/>
          <w:bottom w:val="single" w:sz="4" w:space="1" w:color="auto"/>
          <w:right w:val="single" w:sz="4" w:space="4" w:color="auto"/>
        </w:pBdr>
        <w:rPr>
          <w:lang w:val="nl-BE"/>
        </w:rPr>
      </w:pPr>
      <w:r>
        <w:rPr>
          <w:lang w:val="nl-BE"/>
        </w:rPr>
        <w:t>Rug</w:t>
      </w:r>
    </w:p>
    <w:p w:rsidR="00A76A0B" w:rsidRDefault="00A76A0B" w:rsidP="00527BF8">
      <w:pPr>
        <w:numPr>
          <w:ilvl w:val="0"/>
          <w:numId w:val="11"/>
        </w:numPr>
        <w:pBdr>
          <w:top w:val="single" w:sz="4" w:space="1" w:color="auto"/>
          <w:left w:val="single" w:sz="4" w:space="4" w:color="auto"/>
          <w:bottom w:val="single" w:sz="4" w:space="1" w:color="auto"/>
          <w:right w:val="single" w:sz="4" w:space="4" w:color="auto"/>
        </w:pBdr>
        <w:rPr>
          <w:lang w:val="nl-BE"/>
        </w:rPr>
      </w:pPr>
      <w:r>
        <w:rPr>
          <w:lang w:val="nl-BE"/>
        </w:rPr>
        <w:t xml:space="preserve">Tekstblad of </w:t>
      </w:r>
      <w:r w:rsidR="00022234">
        <w:rPr>
          <w:lang w:val="nl-BE"/>
        </w:rPr>
        <w:t>–</w:t>
      </w:r>
      <w:r>
        <w:rPr>
          <w:lang w:val="nl-BE"/>
        </w:rPr>
        <w:t>boek</w:t>
      </w:r>
    </w:p>
    <w:p w:rsidR="00022234" w:rsidRPr="001267E3" w:rsidRDefault="00022234" w:rsidP="00527BF8">
      <w:pPr>
        <w:numPr>
          <w:ilvl w:val="0"/>
          <w:numId w:val="11"/>
        </w:numPr>
        <w:pBdr>
          <w:top w:val="single" w:sz="4" w:space="1" w:color="auto"/>
          <w:left w:val="single" w:sz="4" w:space="4" w:color="auto"/>
          <w:bottom w:val="single" w:sz="4" w:space="1" w:color="auto"/>
          <w:right w:val="single" w:sz="4" w:space="4" w:color="auto"/>
        </w:pBdr>
        <w:rPr>
          <w:lang w:val="nl-BE"/>
        </w:rPr>
      </w:pPr>
      <w:r>
        <w:rPr>
          <w:lang w:val="nl-BE"/>
        </w:rPr>
        <w:t>Overige bronnen binnen de publicatie (generiek, intropagina, …)</w:t>
      </w:r>
    </w:p>
    <w:p w:rsidR="001267E3" w:rsidRPr="00694DE9" w:rsidRDefault="001267E3" w:rsidP="001267E3">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Externe bronnen</w:t>
      </w:r>
    </w:p>
    <w:p w:rsidR="001267E3" w:rsidRPr="0090416C" w:rsidRDefault="001267E3" w:rsidP="00DA7772">
      <w:pPr>
        <w:numPr>
          <w:ilvl w:val="0"/>
          <w:numId w:val="11"/>
        </w:numPr>
        <w:pBdr>
          <w:top w:val="single" w:sz="4" w:space="1" w:color="auto"/>
          <w:left w:val="single" w:sz="4" w:space="4" w:color="auto"/>
          <w:bottom w:val="single" w:sz="4" w:space="1" w:color="auto"/>
          <w:right w:val="single" w:sz="4" w:space="4" w:color="auto"/>
        </w:pBdr>
        <w:rPr>
          <w:lang w:val="nl-BE"/>
        </w:rPr>
      </w:pPr>
      <w:r>
        <w:rPr>
          <w:lang w:val="nl-BE"/>
        </w:rPr>
        <w:t>Bronnen buiten de publicatie</w:t>
      </w:r>
    </w:p>
    <w:p w:rsidR="00357F59" w:rsidRDefault="00357F59">
      <w:pPr>
        <w:spacing w:line="240" w:lineRule="auto"/>
        <w:rPr>
          <w:rFonts w:ascii="Helvetica" w:hAnsi="Helvetica" w:cs="Arial"/>
          <w:b/>
          <w:bCs/>
          <w:i/>
          <w:iCs/>
          <w:sz w:val="24"/>
          <w:szCs w:val="28"/>
          <w:lang w:val="nl-BE"/>
        </w:rPr>
      </w:pPr>
      <w:r>
        <w:br w:type="page"/>
      </w:r>
    </w:p>
    <w:p w:rsidR="00357F59" w:rsidRDefault="00357F59" w:rsidP="00357F59">
      <w:pPr>
        <w:pStyle w:val="Kop2"/>
      </w:pPr>
      <w:bookmarkStart w:id="10" w:name="_Toc343160676"/>
      <w:r>
        <w:lastRenderedPageBreak/>
        <w:t>Voorwerpen (spelmaterialen)</w:t>
      </w:r>
      <w:bookmarkEnd w:id="10"/>
    </w:p>
    <w:p w:rsidR="00357F59" w:rsidRDefault="00357F59" w:rsidP="00357F59">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Bronnen op/binnen de publicatie</w:t>
      </w:r>
    </w:p>
    <w:p w:rsidR="00357F59" w:rsidRDefault="00357F59" w:rsidP="00357F59">
      <w:pPr>
        <w:pBdr>
          <w:top w:val="single" w:sz="4" w:space="1" w:color="auto"/>
          <w:left w:val="single" w:sz="4" w:space="4" w:color="auto"/>
          <w:bottom w:val="single" w:sz="4" w:space="1" w:color="auto"/>
          <w:right w:val="single" w:sz="4" w:space="4" w:color="auto"/>
        </w:pBdr>
        <w:ind w:left="360"/>
        <w:rPr>
          <w:lang w:val="nl-BE"/>
        </w:rPr>
      </w:pPr>
      <w:r>
        <w:rPr>
          <w:lang w:val="nl-BE"/>
        </w:rPr>
        <w:t xml:space="preserve">Het volledige object, verpakkingsmateriaal en/of begeleidend materiaal  kan dienen als  bron voor de beschrijving </w:t>
      </w:r>
    </w:p>
    <w:p w:rsidR="00357F59" w:rsidRPr="00694DE9" w:rsidRDefault="00357F59" w:rsidP="00357F59">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Externe bronnen</w:t>
      </w:r>
    </w:p>
    <w:p w:rsidR="00357F59" w:rsidRDefault="00357F59" w:rsidP="00586406">
      <w:pPr>
        <w:pBdr>
          <w:top w:val="single" w:sz="4" w:space="1" w:color="auto"/>
          <w:left w:val="single" w:sz="4" w:space="4" w:color="auto"/>
          <w:bottom w:val="single" w:sz="4" w:space="1" w:color="auto"/>
          <w:right w:val="single" w:sz="4" w:space="4" w:color="auto"/>
        </w:pBdr>
        <w:ind w:left="360"/>
        <w:rPr>
          <w:lang w:val="nl-BE"/>
        </w:rPr>
      </w:pPr>
      <w:r>
        <w:rPr>
          <w:lang w:val="nl-BE"/>
        </w:rPr>
        <w:t>Bronnen buiten de publicatie</w:t>
      </w:r>
    </w:p>
    <w:p w:rsidR="00586406" w:rsidRDefault="00BA0E73" w:rsidP="00586406">
      <w:pPr>
        <w:pStyle w:val="Kop1"/>
        <w:numPr>
          <w:ilvl w:val="0"/>
          <w:numId w:val="0"/>
        </w:numPr>
        <w:ind w:left="720"/>
      </w:pPr>
      <w:bookmarkStart w:id="11" w:name="_Toc343160677"/>
      <w:r>
        <w:t xml:space="preserve"> </w:t>
      </w:r>
    </w:p>
    <w:p w:rsidR="00B957E9" w:rsidRPr="00B85401" w:rsidRDefault="00B957E9" w:rsidP="00357F59">
      <w:pPr>
        <w:pStyle w:val="Kop1"/>
      </w:pPr>
      <w:r w:rsidRPr="00B85401">
        <w:t xml:space="preserve">Digitale </w:t>
      </w:r>
      <w:r w:rsidR="002F6FFA">
        <w:t>bronnen</w:t>
      </w:r>
      <w:bookmarkEnd w:id="11"/>
    </w:p>
    <w:p w:rsidR="00B957E9" w:rsidRDefault="001C13B0" w:rsidP="001C13B0">
      <w:pPr>
        <w:pStyle w:val="Kop2"/>
      </w:pPr>
      <w:bookmarkStart w:id="12" w:name="_Toc343160678"/>
      <w:r>
        <w:t>Tekstbestanden</w:t>
      </w:r>
      <w:r w:rsidR="007F6424">
        <w:t xml:space="preserve"> (htm</w:t>
      </w:r>
      <w:r w:rsidR="00627069">
        <w:t>l</w:t>
      </w:r>
      <w:r w:rsidR="007F6424">
        <w:t>, doc, pdf, …)</w:t>
      </w:r>
      <w:bookmarkEnd w:id="12"/>
    </w:p>
    <w:p w:rsidR="00E211E6" w:rsidRPr="00E211E6" w:rsidRDefault="00E211E6" w:rsidP="00E211E6">
      <w:pPr>
        <w:rPr>
          <w:lang w:val="nl-BE"/>
        </w:rPr>
      </w:pPr>
    </w:p>
    <w:p w:rsidR="00464E52" w:rsidRDefault="00464E52" w:rsidP="00464E52">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Bronnen op/binnen de publicatie</w:t>
      </w:r>
    </w:p>
    <w:p w:rsidR="00464E52" w:rsidRDefault="00694D20" w:rsidP="00464E52">
      <w:pPr>
        <w:numPr>
          <w:ilvl w:val="0"/>
          <w:numId w:val="13"/>
        </w:numPr>
        <w:pBdr>
          <w:top w:val="single" w:sz="4" w:space="1" w:color="auto"/>
          <w:left w:val="single" w:sz="4" w:space="4" w:color="auto"/>
          <w:bottom w:val="single" w:sz="4" w:space="1" w:color="auto"/>
          <w:right w:val="single" w:sz="4" w:space="4" w:color="auto"/>
        </w:pBdr>
        <w:rPr>
          <w:lang w:val="nl-BE"/>
        </w:rPr>
      </w:pPr>
      <w:r>
        <w:rPr>
          <w:lang w:val="nl-BE"/>
        </w:rPr>
        <w:t>Tekstgegevens die zichtbaar zijn bij openen van het bestand</w:t>
      </w:r>
    </w:p>
    <w:p w:rsidR="00464E52" w:rsidRDefault="00694D20" w:rsidP="00464E52">
      <w:pPr>
        <w:numPr>
          <w:ilvl w:val="0"/>
          <w:numId w:val="13"/>
        </w:numPr>
        <w:pBdr>
          <w:top w:val="single" w:sz="4" w:space="1" w:color="auto"/>
          <w:left w:val="single" w:sz="4" w:space="4" w:color="auto"/>
          <w:bottom w:val="single" w:sz="4" w:space="1" w:color="auto"/>
          <w:right w:val="single" w:sz="4" w:space="4" w:color="auto"/>
        </w:pBdr>
        <w:rPr>
          <w:lang w:val="nl-BE"/>
        </w:rPr>
      </w:pPr>
      <w:r>
        <w:rPr>
          <w:lang w:val="nl-BE"/>
        </w:rPr>
        <w:t>Metadata die toegevoegd zijn aan het bestand</w:t>
      </w:r>
    </w:p>
    <w:p w:rsidR="00464E52" w:rsidRPr="00694DE9" w:rsidRDefault="00464E52" w:rsidP="00464E52">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Externe bronnen</w:t>
      </w:r>
    </w:p>
    <w:p w:rsidR="00F50EE8" w:rsidRDefault="00F50EE8" w:rsidP="00464E52">
      <w:pPr>
        <w:numPr>
          <w:ilvl w:val="0"/>
          <w:numId w:val="13"/>
        </w:numPr>
        <w:pBdr>
          <w:top w:val="single" w:sz="4" w:space="1" w:color="auto"/>
          <w:left w:val="single" w:sz="4" w:space="4" w:color="auto"/>
          <w:bottom w:val="single" w:sz="4" w:space="1" w:color="auto"/>
          <w:right w:val="single" w:sz="4" w:space="4" w:color="auto"/>
        </w:pBdr>
        <w:rPr>
          <w:lang w:val="nl-BE"/>
        </w:rPr>
      </w:pPr>
      <w:r>
        <w:rPr>
          <w:lang w:val="nl-BE"/>
        </w:rPr>
        <w:t>Titelbeschrijving van hetzelfde ‘werk’ in niet-digitale vorm</w:t>
      </w:r>
    </w:p>
    <w:p w:rsidR="00464E52" w:rsidRDefault="00694D20" w:rsidP="00464E52">
      <w:pPr>
        <w:numPr>
          <w:ilvl w:val="0"/>
          <w:numId w:val="13"/>
        </w:numPr>
        <w:pBdr>
          <w:top w:val="single" w:sz="4" w:space="1" w:color="auto"/>
          <w:left w:val="single" w:sz="4" w:space="4" w:color="auto"/>
          <w:bottom w:val="single" w:sz="4" w:space="1" w:color="auto"/>
          <w:right w:val="single" w:sz="4" w:space="4" w:color="auto"/>
        </w:pBdr>
        <w:rPr>
          <w:lang w:val="nl-BE"/>
        </w:rPr>
      </w:pPr>
      <w:r>
        <w:rPr>
          <w:lang w:val="nl-BE"/>
        </w:rPr>
        <w:t>Bestandsnaam</w:t>
      </w:r>
    </w:p>
    <w:p w:rsidR="001C13B0" w:rsidRDefault="001C13B0" w:rsidP="001C13B0">
      <w:pPr>
        <w:rPr>
          <w:lang w:val="nl-BE"/>
        </w:rPr>
      </w:pPr>
    </w:p>
    <w:p w:rsidR="001C13B0" w:rsidRPr="001C13B0" w:rsidRDefault="001C13B0" w:rsidP="001C13B0">
      <w:pPr>
        <w:pStyle w:val="Kop2"/>
      </w:pPr>
      <w:bookmarkStart w:id="13" w:name="_Toc343160679"/>
      <w:r>
        <w:t>Geluids</w:t>
      </w:r>
      <w:r w:rsidR="009E734B">
        <w:t>- en of beeld</w:t>
      </w:r>
      <w:r>
        <w:t>bestanden</w:t>
      </w:r>
      <w:r w:rsidR="007F6424">
        <w:t xml:space="preserve"> (mp3, wav, </w:t>
      </w:r>
      <w:r w:rsidR="00E12607">
        <w:t xml:space="preserve">jpg, </w:t>
      </w:r>
      <w:r w:rsidR="00466531">
        <w:t xml:space="preserve">mov, </w:t>
      </w:r>
      <w:r w:rsidR="007F6424">
        <w:t>…)</w:t>
      </w:r>
      <w:bookmarkEnd w:id="13"/>
    </w:p>
    <w:p w:rsidR="001267E3" w:rsidRDefault="001267E3" w:rsidP="00B957E9">
      <w:pPr>
        <w:rPr>
          <w:lang w:val="nl-BE"/>
        </w:rPr>
      </w:pPr>
    </w:p>
    <w:p w:rsidR="00E9596F" w:rsidRDefault="00E9596F" w:rsidP="00E9596F">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Bronnen op/binnen de publicatie</w:t>
      </w:r>
    </w:p>
    <w:p w:rsidR="00E9596F" w:rsidRDefault="00E9596F" w:rsidP="00266691">
      <w:pPr>
        <w:numPr>
          <w:ilvl w:val="0"/>
          <w:numId w:val="14"/>
        </w:numPr>
        <w:pBdr>
          <w:top w:val="single" w:sz="4" w:space="1" w:color="auto"/>
          <w:left w:val="single" w:sz="4" w:space="4" w:color="auto"/>
          <w:bottom w:val="single" w:sz="4" w:space="1" w:color="auto"/>
          <w:right w:val="single" w:sz="4" w:space="4" w:color="auto"/>
        </w:pBdr>
        <w:rPr>
          <w:lang w:val="nl-BE"/>
        </w:rPr>
      </w:pPr>
      <w:r>
        <w:rPr>
          <w:lang w:val="nl-BE"/>
        </w:rPr>
        <w:t>Tekstgegevens die zichtbaar</w:t>
      </w:r>
      <w:r w:rsidR="00637DEF">
        <w:rPr>
          <w:lang w:val="nl-BE"/>
        </w:rPr>
        <w:t xml:space="preserve"> </w:t>
      </w:r>
      <w:r>
        <w:rPr>
          <w:lang w:val="nl-BE"/>
        </w:rPr>
        <w:t xml:space="preserve">zijn bij </w:t>
      </w:r>
      <w:r w:rsidR="00222887">
        <w:rPr>
          <w:lang w:val="nl-BE"/>
        </w:rPr>
        <w:t>openen van het bestand (bv. in de generiek)</w:t>
      </w:r>
    </w:p>
    <w:p w:rsidR="00E9596F" w:rsidRDefault="00E9596F" w:rsidP="00266691">
      <w:pPr>
        <w:numPr>
          <w:ilvl w:val="0"/>
          <w:numId w:val="14"/>
        </w:numPr>
        <w:pBdr>
          <w:top w:val="single" w:sz="4" w:space="1" w:color="auto"/>
          <w:left w:val="single" w:sz="4" w:space="4" w:color="auto"/>
          <w:bottom w:val="single" w:sz="4" w:space="1" w:color="auto"/>
          <w:right w:val="single" w:sz="4" w:space="4" w:color="auto"/>
        </w:pBdr>
        <w:rPr>
          <w:lang w:val="nl-BE"/>
        </w:rPr>
      </w:pPr>
      <w:r>
        <w:rPr>
          <w:lang w:val="nl-BE"/>
        </w:rPr>
        <w:t>Metadata die toegevoegd zijn aan het bestand</w:t>
      </w:r>
    </w:p>
    <w:p w:rsidR="00E9596F" w:rsidRPr="00694DE9" w:rsidRDefault="00E9596F" w:rsidP="00E9596F">
      <w:pPr>
        <w:pBdr>
          <w:top w:val="single" w:sz="4" w:space="1" w:color="auto"/>
          <w:left w:val="single" w:sz="4" w:space="4" w:color="auto"/>
          <w:bottom w:val="single" w:sz="4" w:space="1" w:color="auto"/>
          <w:right w:val="single" w:sz="4" w:space="4" w:color="auto"/>
        </w:pBdr>
        <w:ind w:left="360"/>
        <w:rPr>
          <w:b/>
          <w:lang w:val="nl-BE"/>
        </w:rPr>
      </w:pPr>
      <w:r w:rsidRPr="00694DE9">
        <w:rPr>
          <w:b/>
          <w:lang w:val="nl-BE"/>
        </w:rPr>
        <w:t>Externe bronnen</w:t>
      </w:r>
    </w:p>
    <w:p w:rsidR="00F50EE8" w:rsidRDefault="00F50EE8" w:rsidP="00F50EE8">
      <w:pPr>
        <w:numPr>
          <w:ilvl w:val="0"/>
          <w:numId w:val="14"/>
        </w:numPr>
        <w:pBdr>
          <w:top w:val="single" w:sz="4" w:space="1" w:color="auto"/>
          <w:left w:val="single" w:sz="4" w:space="4" w:color="auto"/>
          <w:bottom w:val="single" w:sz="4" w:space="1" w:color="auto"/>
          <w:right w:val="single" w:sz="4" w:space="4" w:color="auto"/>
        </w:pBdr>
        <w:rPr>
          <w:lang w:val="nl-BE"/>
        </w:rPr>
      </w:pPr>
      <w:r>
        <w:rPr>
          <w:lang w:val="nl-BE"/>
        </w:rPr>
        <w:t>Titelbeschrijving van hetzelfde ‘werk’ in niet-digitale vorm</w:t>
      </w:r>
    </w:p>
    <w:p w:rsidR="007C135C" w:rsidRDefault="00F50EE8" w:rsidP="00F50EE8">
      <w:pPr>
        <w:numPr>
          <w:ilvl w:val="0"/>
          <w:numId w:val="14"/>
        </w:numPr>
        <w:pBdr>
          <w:top w:val="single" w:sz="4" w:space="1" w:color="auto"/>
          <w:left w:val="single" w:sz="4" w:space="4" w:color="auto"/>
          <w:bottom w:val="single" w:sz="4" w:space="1" w:color="auto"/>
          <w:right w:val="single" w:sz="4" w:space="4" w:color="auto"/>
        </w:pBdr>
        <w:rPr>
          <w:lang w:val="nl-BE"/>
        </w:rPr>
      </w:pPr>
      <w:r>
        <w:rPr>
          <w:lang w:val="nl-BE"/>
        </w:rPr>
        <w:t>Bestandsnaam</w:t>
      </w:r>
    </w:p>
    <w:sectPr w:rsidR="007C135C" w:rsidSect="00635CBC">
      <w:headerReference w:type="default" r:id="rId12"/>
      <w:footerReference w:type="default" r:id="rId13"/>
      <w:headerReference w:type="first" r:id="rId14"/>
      <w:footerReference w:type="first" r:id="rId15"/>
      <w:pgSz w:w="11906" w:h="16838" w:code="9"/>
      <w:pgMar w:top="174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D7" w:rsidRDefault="001254D7">
      <w:r>
        <w:separator/>
      </w:r>
    </w:p>
    <w:p w:rsidR="001254D7" w:rsidRDefault="001254D7"/>
  </w:endnote>
  <w:endnote w:type="continuationSeparator" w:id="0">
    <w:p w:rsidR="001254D7" w:rsidRDefault="001254D7">
      <w:r>
        <w:continuationSeparator/>
      </w:r>
    </w:p>
    <w:p w:rsidR="001254D7" w:rsidRDefault="0012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06" w:rsidRDefault="00586406" w:rsidP="00867B64">
    <w:pPr>
      <w:pStyle w:val="Voettekst"/>
      <w:tabs>
        <w:tab w:val="clear" w:pos="8306"/>
        <w:tab w:val="right" w:pos="8900"/>
      </w:tabs>
      <w:rPr>
        <w:rStyle w:val="Paginanummer"/>
        <w:sz w:val="16"/>
      </w:rPr>
    </w:pPr>
    <w:r>
      <w:rPr>
        <w:sz w:val="16"/>
        <w:lang w:val="nl-BE"/>
      </w:rPr>
      <w:tab/>
    </w:r>
    <w:r>
      <w:rPr>
        <w:sz w:val="16"/>
        <w:lang w:val="nl-BE"/>
      </w:rPr>
      <w:tab/>
    </w:r>
  </w:p>
  <w:p w:rsidR="00586406" w:rsidRDefault="00586406" w:rsidP="002D23CC">
    <w:pPr>
      <w:pStyle w:val="Voettekst"/>
      <w:rPr>
        <w:lang w:val="nl-BE"/>
      </w:rPr>
    </w:pPr>
  </w:p>
  <w:p w:rsidR="00586406" w:rsidRPr="00277C5D" w:rsidRDefault="00586406" w:rsidP="00277C5D">
    <w:pPr>
      <w:pStyle w:val="Voettekst"/>
      <w:tabs>
        <w:tab w:val="clear" w:pos="8306"/>
        <w:tab w:val="right" w:pos="8900"/>
      </w:tabs>
      <w:rPr>
        <w:rStyle w:val="Paginanummer"/>
        <w:b/>
        <w:sz w:val="16"/>
      </w:rPr>
    </w:pPr>
    <w:r>
      <w:rPr>
        <w:sz w:val="16"/>
        <w:lang w:val="nl-BE"/>
      </w:rPr>
      <w:tab/>
    </w:r>
    <w:r>
      <w:rPr>
        <w:sz w:val="16"/>
        <w:lang w:val="nl-BE"/>
      </w:rPr>
      <w:tab/>
    </w:r>
    <w:r w:rsidRPr="00277C5D">
      <w:rPr>
        <w:rStyle w:val="Paginanummer"/>
        <w:b/>
        <w:sz w:val="16"/>
      </w:rPr>
      <w:fldChar w:fldCharType="begin"/>
    </w:r>
    <w:r w:rsidRPr="00277C5D">
      <w:rPr>
        <w:rStyle w:val="Paginanummer"/>
        <w:b/>
        <w:sz w:val="16"/>
        <w:lang w:val="nl-BE"/>
      </w:rPr>
      <w:instrText xml:space="preserve"> PAGE </w:instrText>
    </w:r>
    <w:r w:rsidRPr="00277C5D">
      <w:rPr>
        <w:rStyle w:val="Paginanummer"/>
        <w:b/>
        <w:sz w:val="16"/>
      </w:rPr>
      <w:fldChar w:fldCharType="separate"/>
    </w:r>
    <w:r w:rsidR="00773809">
      <w:rPr>
        <w:rStyle w:val="Paginanummer"/>
        <w:b/>
        <w:noProof/>
        <w:sz w:val="16"/>
        <w:lang w:val="nl-BE"/>
      </w:rPr>
      <w:t>2</w:t>
    </w:r>
    <w:r w:rsidRPr="00277C5D">
      <w:rPr>
        <w:rStyle w:val="Paginanummer"/>
        <w:b/>
        <w:sz w:val="16"/>
      </w:rPr>
      <w:fldChar w:fldCharType="end"/>
    </w:r>
    <w:r w:rsidRPr="00277C5D">
      <w:rPr>
        <w:rStyle w:val="Paginanummer"/>
        <w:b/>
        <w:sz w:val="16"/>
        <w:lang w:val="nl-BE"/>
      </w:rPr>
      <w:t>/</w:t>
    </w:r>
    <w:r w:rsidRPr="00277C5D">
      <w:rPr>
        <w:rStyle w:val="Paginanummer"/>
        <w:b/>
        <w:sz w:val="16"/>
      </w:rPr>
      <w:fldChar w:fldCharType="begin"/>
    </w:r>
    <w:r w:rsidRPr="00277C5D">
      <w:rPr>
        <w:rStyle w:val="Paginanummer"/>
        <w:b/>
        <w:sz w:val="16"/>
        <w:lang w:val="nl-BE"/>
      </w:rPr>
      <w:instrText xml:space="preserve"> NUMPAGES </w:instrText>
    </w:r>
    <w:r w:rsidRPr="00277C5D">
      <w:rPr>
        <w:rStyle w:val="Paginanummer"/>
        <w:b/>
        <w:sz w:val="16"/>
      </w:rPr>
      <w:fldChar w:fldCharType="separate"/>
    </w:r>
    <w:r w:rsidR="00773809">
      <w:rPr>
        <w:rStyle w:val="Paginanummer"/>
        <w:b/>
        <w:noProof/>
        <w:sz w:val="16"/>
        <w:lang w:val="nl-BE"/>
      </w:rPr>
      <w:t>5</w:t>
    </w:r>
    <w:r w:rsidRPr="00277C5D">
      <w:rPr>
        <w:rStyle w:val="Paginanummer"/>
        <w:b/>
        <w:sz w:val="16"/>
      </w:rPr>
      <w:fldChar w:fldCharType="end"/>
    </w:r>
  </w:p>
  <w:p w:rsidR="00586406" w:rsidRPr="00A84B83" w:rsidRDefault="00586406">
    <w:pPr>
      <w:pStyle w:val="Voettekst"/>
      <w:rPr>
        <w:lang w:val="nl-B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06" w:rsidRDefault="00586406" w:rsidP="00A84B83">
    <w:pPr>
      <w:pStyle w:val="Voettekst"/>
      <w:tabs>
        <w:tab w:val="clear" w:pos="8306"/>
        <w:tab w:val="right" w:pos="8900"/>
      </w:tabs>
    </w:pPr>
    <w:r>
      <w:rPr>
        <w:noProof/>
        <w:lang w:val="nl-BE" w:eastAsia="nl-BE"/>
      </w:rPr>
      <mc:AlternateContent>
        <mc:Choice Requires="wps">
          <w:drawing>
            <wp:anchor distT="0" distB="0" distL="114300" distR="114300" simplePos="0" relativeHeight="251660288" behindDoc="0" locked="0" layoutInCell="1" allowOverlap="1" wp14:editId="4B6C6389">
              <wp:simplePos x="0" y="0"/>
              <wp:positionH relativeFrom="margin">
                <wp:align>center</wp:align>
              </wp:positionH>
              <wp:positionV relativeFrom="page">
                <wp:align>bottom</wp:align>
              </wp:positionV>
              <wp:extent cx="5939155" cy="740410"/>
              <wp:effectExtent l="0" t="0" r="4445" b="0"/>
              <wp:wrapNone/>
              <wp:docPr id="459" name="Rechthoe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showingPlcHdr/>
                            <w:dataBinding w:prefixMappings="xmlns:ns0='http://schemas.microsoft.com/office/2006/coverPageProps'" w:xpath="/ns0:CoverPageProperties[1]/ns0:PublishDate[1]" w:storeItemID="{55AF091B-3C7A-41E3-B477-F2FDAA23CFDA}"/>
                            <w:date w:fullDate="2017-09-12T00:00:00Z">
                              <w:dateFormat w:val="d MMMM yyyy"/>
                              <w:lid w:val="nl-NL"/>
                              <w:storeMappedDataAs w:val="dateTime"/>
                              <w:calendar w:val="gregorian"/>
                            </w:date>
                          </w:sdtPr>
                          <w:sdtEndPr/>
                          <w:sdtContent>
                            <w:p w:rsidR="00586406" w:rsidRDefault="00BA0E73">
                              <w:pPr>
                                <w:jc w:val="right"/>
                              </w:pPr>
                              <w: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hoek 459"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ocrgIAAJg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" filled="f" stroked="f">
              <v:textbox inset=",0">
                <w:txbxContent>
                  <w:sdt>
                    <w:sdtPr>
                      <w:alias w:val="Datum"/>
                      <w:id w:val="77476837"/>
                      <w:showingPlcHdr/>
                      <w:dataBinding w:prefixMappings="xmlns:ns0='http://schemas.microsoft.com/office/2006/coverPageProps'" w:xpath="/ns0:CoverPageProperties[1]/ns0:PublishDate[1]" w:storeItemID="{55AF091B-3C7A-41E3-B477-F2FDAA23CFDA}"/>
                      <w:date w:fullDate="2017-09-12T00:00:00Z">
                        <w:dateFormat w:val="d MMMM yyyy"/>
                        <w:lid w:val="nl-NL"/>
                        <w:storeMappedDataAs w:val="dateTime"/>
                        <w:calendar w:val="gregorian"/>
                      </w:date>
                    </w:sdtPr>
                    <w:sdtEndPr/>
                    <w:sdtContent>
                      <w:p w:rsidR="00586406" w:rsidRDefault="00BA0E73">
                        <w:pPr>
                          <w:jc w:val="right"/>
                        </w:pPr>
                        <w:r>
                          <w:t xml:space="preserve">     </w:t>
                        </w:r>
                      </w:p>
                    </w:sdtContent>
                  </w:sdt>
                </w:txbxContent>
              </v:textbox>
              <w10:wrap anchorx="margin" anchory="page"/>
            </v:rect>
          </w:pict>
        </mc:Fallback>
      </mc:AlternateContent>
    </w:r>
    <w:r>
      <w:rPr>
        <w:noProof/>
        <w:lang w:val="nl-BE" w:eastAsia="nl-BE"/>
      </w:rPr>
      <mc:AlternateContent>
        <mc:Choice Requires="wpg">
          <w:drawing>
            <wp:anchor distT="0" distB="0" distL="114300" distR="114300" simplePos="0" relativeHeight="251659264" behindDoc="0" locked="0" layoutInCell="1" allowOverlap="1" wp14:editId="618F2431">
              <wp:simplePos x="0" y="0"/>
              <wp:positionH relativeFrom="rightMargin">
                <wp:align>left</wp:align>
              </wp:positionH>
              <wp:positionV relativeFrom="page">
                <wp:align>bottom</wp:align>
              </wp:positionV>
              <wp:extent cx="76200" cy="838200"/>
              <wp:effectExtent l="9525" t="9525" r="9525" b="9525"/>
              <wp:wrapNone/>
              <wp:docPr id="460" name="Groe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859DF48" id="Groep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0vw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r w:rsidR="00BA0E73">
      <w:t>Laatste bijwerking: 12 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D7" w:rsidRDefault="001254D7">
      <w:r>
        <w:separator/>
      </w:r>
    </w:p>
    <w:p w:rsidR="001254D7" w:rsidRDefault="001254D7"/>
  </w:footnote>
  <w:footnote w:type="continuationSeparator" w:id="0">
    <w:p w:rsidR="001254D7" w:rsidRDefault="001254D7">
      <w:r>
        <w:continuationSeparator/>
      </w:r>
    </w:p>
    <w:p w:rsidR="001254D7" w:rsidRDefault="001254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06" w:rsidRDefault="00586406" w:rsidP="005567B6">
    <w:pPr>
      <w:pStyle w:val="Koptekst"/>
      <w:jc w:val="right"/>
    </w:pPr>
    <w:r w:rsidRPr="008A305F">
      <w:rPr>
        <w:b/>
        <w:sz w:val="16"/>
        <w:szCs w:val="16"/>
        <w:lang w:val="nl-BE"/>
      </w:rPr>
      <w:t xml:space="preserve">Vlacc | </w:t>
    </w:r>
    <w:r>
      <w:rPr>
        <w:b/>
        <w:sz w:val="16"/>
        <w:szCs w:val="16"/>
        <w:lang w:val="nl-BE"/>
      </w:rPr>
      <w:t>beschrijvingsbronnen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06" w:rsidRDefault="00586406" w:rsidP="005E44B1">
    <w:pPr>
      <w:pStyle w:val="Koptekst"/>
      <w:jc w:val="right"/>
    </w:pPr>
    <w:r>
      <w:rPr>
        <w:b/>
        <w:sz w:val="16"/>
        <w:szCs w:val="16"/>
        <w:lang w:val="nl-BE"/>
      </w:rPr>
      <w:t xml:space="preserve">Open </w:t>
    </w:r>
    <w:r w:rsidRPr="008A305F">
      <w:rPr>
        <w:b/>
        <w:sz w:val="16"/>
        <w:szCs w:val="16"/>
        <w:lang w:val="nl-BE"/>
      </w:rPr>
      <w:t xml:space="preserve">Vlacc | </w:t>
    </w:r>
    <w:r>
      <w:rPr>
        <w:b/>
        <w:sz w:val="16"/>
        <w:szCs w:val="16"/>
        <w:lang w:val="nl-BE"/>
      </w:rPr>
      <w:t>beschrijvingsbronnen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EE"/>
    <w:multiLevelType w:val="hybridMultilevel"/>
    <w:tmpl w:val="AAAC1B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A0D46"/>
    <w:multiLevelType w:val="hybridMultilevel"/>
    <w:tmpl w:val="ECA0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C24EF"/>
    <w:multiLevelType w:val="hybridMultilevel"/>
    <w:tmpl w:val="40DE0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D2381"/>
    <w:multiLevelType w:val="hybridMultilevel"/>
    <w:tmpl w:val="852449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821E8D"/>
    <w:multiLevelType w:val="hybridMultilevel"/>
    <w:tmpl w:val="9AFE938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904AEC"/>
    <w:multiLevelType w:val="hybridMultilevel"/>
    <w:tmpl w:val="B58E92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920654"/>
    <w:multiLevelType w:val="hybridMultilevel"/>
    <w:tmpl w:val="238AE7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120EA"/>
    <w:multiLevelType w:val="hybridMultilevel"/>
    <w:tmpl w:val="F11456B4"/>
    <w:lvl w:ilvl="0" w:tplc="780024B0">
      <w:start w:val="1"/>
      <w:numFmt w:val="bullet"/>
      <w:lvlText w:val="-"/>
      <w:lvlJc w:val="left"/>
      <w:pPr>
        <w:tabs>
          <w:tab w:val="num" w:pos="720"/>
        </w:tabs>
        <w:ind w:left="720" w:hanging="360"/>
      </w:pPr>
      <w:rPr>
        <w:rFonts w:ascii="Verdana" w:eastAsia="Times New Roman" w:hAnsi="Verdana" w:cs="Lucida Sans Unicode"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7122C"/>
    <w:multiLevelType w:val="hybridMultilevel"/>
    <w:tmpl w:val="A22C1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1B40BC"/>
    <w:multiLevelType w:val="multilevel"/>
    <w:tmpl w:val="0B864EDC"/>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1" w15:restartNumberingAfterBreak="0">
    <w:nsid w:val="598D4FF3"/>
    <w:multiLevelType w:val="hybridMultilevel"/>
    <w:tmpl w:val="B74C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86B6B"/>
    <w:multiLevelType w:val="hybridMultilevel"/>
    <w:tmpl w:val="4F18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46878"/>
    <w:multiLevelType w:val="multilevel"/>
    <w:tmpl w:val="0B864EDC"/>
    <w:lvl w:ilvl="0">
      <w:start w:val="1"/>
      <w:numFmt w:val="decimal"/>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4" w15:restartNumberingAfterBreak="0">
    <w:nsid w:val="6A0623A8"/>
    <w:multiLevelType w:val="hybridMultilevel"/>
    <w:tmpl w:val="3648E0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3"/>
  </w:num>
  <w:num w:numId="4">
    <w:abstractNumId w:val="12"/>
  </w:num>
  <w:num w:numId="5">
    <w:abstractNumId w:val="1"/>
  </w:num>
  <w:num w:numId="6">
    <w:abstractNumId w:val="15"/>
  </w:num>
  <w:num w:numId="7">
    <w:abstractNumId w:val="10"/>
  </w:num>
  <w:num w:numId="8">
    <w:abstractNumId w:val="9"/>
  </w:num>
  <w:num w:numId="9">
    <w:abstractNumId w:val="13"/>
  </w:num>
  <w:num w:numId="10">
    <w:abstractNumId w:val="7"/>
  </w:num>
  <w:num w:numId="11">
    <w:abstractNumId w:val="6"/>
  </w:num>
  <w:num w:numId="12">
    <w:abstractNumId w:val="5"/>
  </w:num>
  <w:num w:numId="13">
    <w:abstractNumId w:val="14"/>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E9"/>
    <w:rsid w:val="0001115A"/>
    <w:rsid w:val="00022234"/>
    <w:rsid w:val="00056AAF"/>
    <w:rsid w:val="000765AE"/>
    <w:rsid w:val="000862AD"/>
    <w:rsid w:val="000A5E93"/>
    <w:rsid w:val="000C4FF1"/>
    <w:rsid w:val="000D510F"/>
    <w:rsid w:val="000E233E"/>
    <w:rsid w:val="00114268"/>
    <w:rsid w:val="0012299B"/>
    <w:rsid w:val="00124415"/>
    <w:rsid w:val="001254D7"/>
    <w:rsid w:val="001267E3"/>
    <w:rsid w:val="00132F86"/>
    <w:rsid w:val="001375A4"/>
    <w:rsid w:val="00141FB5"/>
    <w:rsid w:val="00146614"/>
    <w:rsid w:val="00162F84"/>
    <w:rsid w:val="001644F7"/>
    <w:rsid w:val="00165868"/>
    <w:rsid w:val="00182BEA"/>
    <w:rsid w:val="001849CE"/>
    <w:rsid w:val="001B4ED8"/>
    <w:rsid w:val="001C13B0"/>
    <w:rsid w:val="001D47CB"/>
    <w:rsid w:val="001F2FEB"/>
    <w:rsid w:val="00222887"/>
    <w:rsid w:val="00262DD0"/>
    <w:rsid w:val="00266691"/>
    <w:rsid w:val="00271C68"/>
    <w:rsid w:val="00277C5D"/>
    <w:rsid w:val="00285221"/>
    <w:rsid w:val="002A00A5"/>
    <w:rsid w:val="002B7829"/>
    <w:rsid w:val="002C6AAA"/>
    <w:rsid w:val="002D1DD0"/>
    <w:rsid w:val="002D23CC"/>
    <w:rsid w:val="002E0CF7"/>
    <w:rsid w:val="002E5C45"/>
    <w:rsid w:val="002E6DB8"/>
    <w:rsid w:val="002F6FFA"/>
    <w:rsid w:val="0030465E"/>
    <w:rsid w:val="003057D5"/>
    <w:rsid w:val="00307C70"/>
    <w:rsid w:val="003571B1"/>
    <w:rsid w:val="00357F59"/>
    <w:rsid w:val="00361789"/>
    <w:rsid w:val="0036381E"/>
    <w:rsid w:val="00380C74"/>
    <w:rsid w:val="00392CA8"/>
    <w:rsid w:val="003A282F"/>
    <w:rsid w:val="003B1544"/>
    <w:rsid w:val="003B29BF"/>
    <w:rsid w:val="003D02A0"/>
    <w:rsid w:val="003E30CE"/>
    <w:rsid w:val="003E73D5"/>
    <w:rsid w:val="003F404F"/>
    <w:rsid w:val="00413184"/>
    <w:rsid w:val="00417E74"/>
    <w:rsid w:val="00422181"/>
    <w:rsid w:val="0043629A"/>
    <w:rsid w:val="004613AE"/>
    <w:rsid w:val="00464E52"/>
    <w:rsid w:val="00466531"/>
    <w:rsid w:val="004723D2"/>
    <w:rsid w:val="004903F3"/>
    <w:rsid w:val="004E3FE1"/>
    <w:rsid w:val="00527BF8"/>
    <w:rsid w:val="00541FD2"/>
    <w:rsid w:val="00545111"/>
    <w:rsid w:val="005567B6"/>
    <w:rsid w:val="005674B4"/>
    <w:rsid w:val="0057605D"/>
    <w:rsid w:val="00581B0A"/>
    <w:rsid w:val="00586406"/>
    <w:rsid w:val="00590847"/>
    <w:rsid w:val="005D5A20"/>
    <w:rsid w:val="005E44B1"/>
    <w:rsid w:val="00627069"/>
    <w:rsid w:val="00635CBC"/>
    <w:rsid w:val="00637DEF"/>
    <w:rsid w:val="006542D1"/>
    <w:rsid w:val="006718FE"/>
    <w:rsid w:val="006741FB"/>
    <w:rsid w:val="00694D20"/>
    <w:rsid w:val="00694DE9"/>
    <w:rsid w:val="006952F2"/>
    <w:rsid w:val="006B720B"/>
    <w:rsid w:val="006E1786"/>
    <w:rsid w:val="006E17FE"/>
    <w:rsid w:val="00716076"/>
    <w:rsid w:val="00746940"/>
    <w:rsid w:val="00773809"/>
    <w:rsid w:val="00782095"/>
    <w:rsid w:val="007900DC"/>
    <w:rsid w:val="0079300A"/>
    <w:rsid w:val="00793E8C"/>
    <w:rsid w:val="007A4549"/>
    <w:rsid w:val="007C135C"/>
    <w:rsid w:val="007D649B"/>
    <w:rsid w:val="007F0D25"/>
    <w:rsid w:val="007F6424"/>
    <w:rsid w:val="007F6822"/>
    <w:rsid w:val="00804ECF"/>
    <w:rsid w:val="00835E7A"/>
    <w:rsid w:val="00867B64"/>
    <w:rsid w:val="00871044"/>
    <w:rsid w:val="008750B9"/>
    <w:rsid w:val="008B2699"/>
    <w:rsid w:val="008C1F9F"/>
    <w:rsid w:val="008D5C1F"/>
    <w:rsid w:val="008E1DD2"/>
    <w:rsid w:val="008F0BA2"/>
    <w:rsid w:val="009566C5"/>
    <w:rsid w:val="00957520"/>
    <w:rsid w:val="0098184C"/>
    <w:rsid w:val="009A7996"/>
    <w:rsid w:val="009A7F63"/>
    <w:rsid w:val="009D10D0"/>
    <w:rsid w:val="009E0947"/>
    <w:rsid w:val="009E734B"/>
    <w:rsid w:val="00A02628"/>
    <w:rsid w:val="00A03664"/>
    <w:rsid w:val="00A05988"/>
    <w:rsid w:val="00A27208"/>
    <w:rsid w:val="00A33AC5"/>
    <w:rsid w:val="00A76A0B"/>
    <w:rsid w:val="00A84B83"/>
    <w:rsid w:val="00A855AA"/>
    <w:rsid w:val="00AA3DC9"/>
    <w:rsid w:val="00AB4B61"/>
    <w:rsid w:val="00AD5247"/>
    <w:rsid w:val="00AD6DD3"/>
    <w:rsid w:val="00AE6384"/>
    <w:rsid w:val="00B07E62"/>
    <w:rsid w:val="00B100BB"/>
    <w:rsid w:val="00B16955"/>
    <w:rsid w:val="00B21476"/>
    <w:rsid w:val="00B5050F"/>
    <w:rsid w:val="00B52DA4"/>
    <w:rsid w:val="00B61BDD"/>
    <w:rsid w:val="00B66FC8"/>
    <w:rsid w:val="00B7052A"/>
    <w:rsid w:val="00B71961"/>
    <w:rsid w:val="00B73899"/>
    <w:rsid w:val="00B81AF1"/>
    <w:rsid w:val="00B85401"/>
    <w:rsid w:val="00B930AD"/>
    <w:rsid w:val="00B957E9"/>
    <w:rsid w:val="00BA0E73"/>
    <w:rsid w:val="00BA49D9"/>
    <w:rsid w:val="00BA62A5"/>
    <w:rsid w:val="00BB2321"/>
    <w:rsid w:val="00BE43BF"/>
    <w:rsid w:val="00C17C11"/>
    <w:rsid w:val="00C27D2B"/>
    <w:rsid w:val="00C44E02"/>
    <w:rsid w:val="00C77488"/>
    <w:rsid w:val="00C9232B"/>
    <w:rsid w:val="00CA22DC"/>
    <w:rsid w:val="00CC47A8"/>
    <w:rsid w:val="00CD66CE"/>
    <w:rsid w:val="00CF241D"/>
    <w:rsid w:val="00D0514A"/>
    <w:rsid w:val="00D247C8"/>
    <w:rsid w:val="00D2723F"/>
    <w:rsid w:val="00D32AA6"/>
    <w:rsid w:val="00D4041A"/>
    <w:rsid w:val="00D4601B"/>
    <w:rsid w:val="00D53467"/>
    <w:rsid w:val="00D62063"/>
    <w:rsid w:val="00D76D74"/>
    <w:rsid w:val="00DA0ED2"/>
    <w:rsid w:val="00DA7772"/>
    <w:rsid w:val="00DC6F94"/>
    <w:rsid w:val="00DD01E3"/>
    <w:rsid w:val="00DD5D43"/>
    <w:rsid w:val="00DE63A9"/>
    <w:rsid w:val="00DE67AC"/>
    <w:rsid w:val="00E121AE"/>
    <w:rsid w:val="00E12607"/>
    <w:rsid w:val="00E16388"/>
    <w:rsid w:val="00E211E6"/>
    <w:rsid w:val="00E66063"/>
    <w:rsid w:val="00E9596F"/>
    <w:rsid w:val="00E97B48"/>
    <w:rsid w:val="00EC1D3B"/>
    <w:rsid w:val="00ED5064"/>
    <w:rsid w:val="00EE258F"/>
    <w:rsid w:val="00EE32F3"/>
    <w:rsid w:val="00EF5CBF"/>
    <w:rsid w:val="00F137EC"/>
    <w:rsid w:val="00F210A7"/>
    <w:rsid w:val="00F417A4"/>
    <w:rsid w:val="00F50EE8"/>
    <w:rsid w:val="00FA49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CA92D"/>
  <w15:docId w15:val="{1BD20420-B695-4D64-807A-63E0D6A2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6C5"/>
    <w:pPr>
      <w:spacing w:line="360" w:lineRule="auto"/>
    </w:pPr>
    <w:rPr>
      <w:rFonts w:ascii="Verdana" w:hAnsi="Verdana" w:cs="Lucida Sans Unicode"/>
      <w:szCs w:val="24"/>
      <w:lang w:val="en-GB" w:eastAsia="en-US"/>
    </w:rPr>
  </w:style>
  <w:style w:type="paragraph" w:styleId="Kop1">
    <w:name w:val="heading 1"/>
    <w:basedOn w:val="Standaard"/>
    <w:next w:val="Standaard"/>
    <w:qFormat/>
    <w:pPr>
      <w:keepNext/>
      <w:numPr>
        <w:numId w:val="7"/>
      </w:numPr>
      <w:pBdr>
        <w:bottom w:val="single" w:sz="4" w:space="1" w:color="auto"/>
      </w:pBdr>
      <w:spacing w:before="240" w:after="360"/>
      <w:outlineLvl w:val="0"/>
    </w:pPr>
    <w:rPr>
      <w:rFonts w:ascii="Helvetica" w:hAnsi="Helvetica"/>
      <w:b/>
      <w:sz w:val="32"/>
      <w:lang w:val="nl-BE"/>
    </w:rPr>
  </w:style>
  <w:style w:type="paragraph" w:styleId="Kop2">
    <w:name w:val="heading 2"/>
    <w:basedOn w:val="Standaard"/>
    <w:next w:val="Standaard"/>
    <w:qFormat/>
    <w:pPr>
      <w:keepNext/>
      <w:numPr>
        <w:ilvl w:val="1"/>
        <w:numId w:val="7"/>
      </w:numPr>
      <w:spacing w:before="360" w:after="60"/>
      <w:outlineLvl w:val="1"/>
    </w:pPr>
    <w:rPr>
      <w:rFonts w:ascii="Helvetica" w:hAnsi="Helvetica" w:cs="Arial"/>
      <w:b/>
      <w:bCs/>
      <w:i/>
      <w:iCs/>
      <w:sz w:val="24"/>
      <w:szCs w:val="28"/>
      <w:lang w:val="nl-BE"/>
    </w:rPr>
  </w:style>
  <w:style w:type="paragraph" w:styleId="Kop3">
    <w:name w:val="heading 3"/>
    <w:basedOn w:val="Standaard"/>
    <w:next w:val="Standaard"/>
    <w:qFormat/>
    <w:pPr>
      <w:keepNext/>
      <w:numPr>
        <w:ilvl w:val="2"/>
        <w:numId w:val="7"/>
      </w:numPr>
      <w:spacing w:before="120" w:after="60"/>
      <w:outlineLvl w:val="2"/>
    </w:pPr>
    <w:rPr>
      <w:rFonts w:ascii="Helvetica" w:hAnsi="Helvetica" w:cs="Arial"/>
      <w:bCs/>
      <w:i/>
      <w:sz w:val="22"/>
      <w:szCs w:val="26"/>
    </w:rPr>
  </w:style>
  <w:style w:type="paragraph" w:styleId="Kop4">
    <w:name w:val="heading 4"/>
    <w:basedOn w:val="Standaard"/>
    <w:next w:val="Standaard"/>
    <w:qFormat/>
    <w:pPr>
      <w:keepNext/>
      <w:numPr>
        <w:ilvl w:val="3"/>
        <w:numId w:val="7"/>
      </w:numPr>
      <w:spacing w:before="240" w:after="60"/>
      <w:outlineLvl w:val="3"/>
    </w:pPr>
    <w:rPr>
      <w:rFonts w:cs="Times New Roman"/>
      <w:bCs/>
      <w:smallCaps/>
      <w:szCs w:val="28"/>
    </w:rPr>
  </w:style>
  <w:style w:type="paragraph" w:styleId="Kop5">
    <w:name w:val="heading 5"/>
    <w:basedOn w:val="Standaard"/>
    <w:next w:val="Standaard"/>
    <w:qFormat/>
    <w:pPr>
      <w:numPr>
        <w:ilvl w:val="4"/>
        <w:numId w:val="7"/>
      </w:numPr>
      <w:spacing w:before="120" w:after="60"/>
      <w:outlineLvl w:val="4"/>
    </w:pPr>
    <w:rPr>
      <w:b/>
      <w:bCs/>
      <w:iCs/>
      <w:szCs w:val="26"/>
    </w:rPr>
  </w:style>
  <w:style w:type="paragraph" w:styleId="Kop6">
    <w:name w:val="heading 6"/>
    <w:basedOn w:val="Standaard"/>
    <w:next w:val="Standaard"/>
    <w:qFormat/>
    <w:pPr>
      <w:numPr>
        <w:ilvl w:val="5"/>
        <w:numId w:val="7"/>
      </w:numPr>
      <w:spacing w:before="240" w:after="60"/>
      <w:outlineLvl w:val="5"/>
    </w:pPr>
    <w:rPr>
      <w:rFonts w:ascii="Times New Roman" w:hAnsi="Times New Roman" w:cs="Times New Roman"/>
      <w:b/>
      <w:bCs/>
      <w:sz w:val="22"/>
      <w:szCs w:val="22"/>
    </w:rPr>
  </w:style>
  <w:style w:type="paragraph" w:styleId="Kop7">
    <w:name w:val="heading 7"/>
    <w:basedOn w:val="Standaard"/>
    <w:next w:val="Standaard"/>
    <w:qFormat/>
    <w:pPr>
      <w:numPr>
        <w:ilvl w:val="6"/>
        <w:numId w:val="7"/>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7"/>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rPr>
      <w:lang w:val="nl-BE"/>
    </w:rPr>
  </w:style>
  <w:style w:type="paragraph" w:styleId="Inhopg2">
    <w:name w:val="toc 2"/>
    <w:basedOn w:val="Standaard"/>
    <w:next w:val="Standaard"/>
    <w:autoRedefine/>
    <w:uiPriority w:val="39"/>
    <w:rsid w:val="009E0947"/>
    <w:pPr>
      <w:spacing w:before="120"/>
      <w:ind w:left="567"/>
    </w:pPr>
    <w:rPr>
      <w:rFonts w:cs="Times New Roman"/>
      <w:bCs/>
      <w:caps/>
      <w:szCs w:val="20"/>
    </w:rPr>
  </w:style>
  <w:style w:type="paragraph" w:customStyle="1" w:styleId="Opsomming">
    <w:name w:val="Opsomming"/>
    <w:basedOn w:val="Standaard"/>
    <w:pPr>
      <w:numPr>
        <w:numId w:val="3"/>
      </w:numPr>
      <w:ind w:left="1775" w:hanging="357"/>
    </w:pPr>
    <w:rPr>
      <w:lang w:val="nl-BE"/>
    </w:rPr>
  </w:style>
  <w:style w:type="paragraph" w:customStyle="1" w:styleId="Opsomming2">
    <w:name w:val="Opsomming2"/>
    <w:basedOn w:val="Opsomming"/>
    <w:pPr>
      <w:numPr>
        <w:ilvl w:val="2"/>
        <w:numId w:val="6"/>
      </w:numPr>
    </w:pPr>
  </w:style>
  <w:style w:type="paragraph" w:styleId="Inhopg1">
    <w:name w:val="toc 1"/>
    <w:basedOn w:val="Standaard"/>
    <w:next w:val="Standaard"/>
    <w:autoRedefine/>
    <w:uiPriority w:val="39"/>
    <w:rsid w:val="009E0947"/>
    <w:pPr>
      <w:spacing w:before="60"/>
    </w:pPr>
    <w:rPr>
      <w:rFonts w:cs="Times New Roman"/>
      <w:bCs/>
      <w:iCs/>
      <w:sz w:val="24"/>
      <w:szCs w:val="28"/>
    </w:rPr>
  </w:style>
  <w:style w:type="paragraph" w:styleId="Inhopg3">
    <w:name w:val="toc 3"/>
    <w:basedOn w:val="Standaard"/>
    <w:next w:val="Standaard"/>
    <w:autoRedefine/>
    <w:semiHidden/>
    <w:rsid w:val="009E0947"/>
    <w:pPr>
      <w:spacing w:before="60"/>
      <w:ind w:left="567"/>
    </w:pPr>
    <w:rPr>
      <w:rFonts w:cs="Times New Roman"/>
      <w:bCs/>
      <w:szCs w:val="20"/>
      <w:lang w:val="nl-BE"/>
    </w:rPr>
  </w:style>
  <w:style w:type="paragraph" w:styleId="Inhopg4">
    <w:name w:val="toc 4"/>
    <w:basedOn w:val="Standaard"/>
    <w:next w:val="Standaard"/>
    <w:autoRedefine/>
    <w:semiHidden/>
    <w:rsid w:val="009E0947"/>
    <w:pPr>
      <w:ind w:left="600"/>
    </w:pPr>
    <w:rPr>
      <w:rFonts w:cs="Times New Roman"/>
      <w:sz w:val="16"/>
      <w:szCs w:val="20"/>
    </w:rPr>
  </w:style>
  <w:style w:type="paragraph" w:styleId="Inhopg5">
    <w:name w:val="toc 5"/>
    <w:basedOn w:val="Standaard"/>
    <w:next w:val="Standaard"/>
    <w:autoRedefine/>
    <w:semiHidden/>
    <w:pPr>
      <w:ind w:left="800"/>
    </w:pPr>
    <w:rPr>
      <w:rFonts w:ascii="Times New Roman" w:hAnsi="Times New Roman" w:cs="Times New Roman"/>
    </w:rPr>
  </w:style>
  <w:style w:type="paragraph" w:styleId="Inhopg6">
    <w:name w:val="toc 6"/>
    <w:basedOn w:val="Standaard"/>
    <w:next w:val="Standaard"/>
    <w:autoRedefine/>
    <w:semiHidden/>
    <w:pPr>
      <w:ind w:left="1000"/>
    </w:pPr>
    <w:rPr>
      <w:rFonts w:ascii="Times New Roman" w:hAnsi="Times New Roman" w:cs="Times New Roman"/>
    </w:rPr>
  </w:style>
  <w:style w:type="paragraph" w:styleId="Inhopg7">
    <w:name w:val="toc 7"/>
    <w:basedOn w:val="Standaard"/>
    <w:next w:val="Standaard"/>
    <w:autoRedefine/>
    <w:semiHidden/>
    <w:pPr>
      <w:ind w:left="1200"/>
    </w:pPr>
    <w:rPr>
      <w:rFonts w:ascii="Times New Roman" w:hAnsi="Times New Roman" w:cs="Times New Roman"/>
    </w:rPr>
  </w:style>
  <w:style w:type="paragraph" w:styleId="Inhopg8">
    <w:name w:val="toc 8"/>
    <w:basedOn w:val="Standaard"/>
    <w:next w:val="Standaard"/>
    <w:autoRedefine/>
    <w:semiHidden/>
    <w:pPr>
      <w:ind w:left="1400"/>
    </w:pPr>
    <w:rPr>
      <w:rFonts w:ascii="Times New Roman" w:hAnsi="Times New Roman" w:cs="Times New Roman"/>
    </w:rPr>
  </w:style>
  <w:style w:type="paragraph" w:styleId="Inhopg9">
    <w:name w:val="toc 9"/>
    <w:basedOn w:val="Standaard"/>
    <w:next w:val="Standaard"/>
    <w:autoRedefine/>
    <w:semiHidden/>
    <w:pPr>
      <w:ind w:left="1600"/>
    </w:pPr>
    <w:rPr>
      <w:rFonts w:ascii="Times New Roman" w:hAnsi="Times New Roman" w:cs="Times New Roman"/>
    </w:rPr>
  </w:style>
  <w:style w:type="character" w:styleId="Hyperlink">
    <w:name w:val="Hyperlink"/>
    <w:basedOn w:val="Standaardalinea-lettertype"/>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basedOn w:val="Standaardalinea-lettertype"/>
    <w:rPr>
      <w:color w:val="800080"/>
      <w:u w:val="single"/>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Cs w:val="20"/>
    </w:rPr>
  </w:style>
  <w:style w:type="paragraph" w:customStyle="1" w:styleId="voorbeelden">
    <w:name w:val="voorbeelden"/>
    <w:basedOn w:val="Standaard"/>
    <w:rsid w:val="00DE63A9"/>
    <w:pPr>
      <w:spacing w:line="240" w:lineRule="auto"/>
      <w:ind w:firstLine="720"/>
    </w:pPr>
    <w:rPr>
      <w:i/>
      <w:szCs w:val="20"/>
      <w:lang w:val="nl-BE"/>
    </w:rPr>
  </w:style>
  <w:style w:type="table" w:customStyle="1" w:styleId="tabel1">
    <w:name w:val="tabel1"/>
    <w:basedOn w:val="Webtabel3"/>
    <w:rsid w:val="00871044"/>
    <w:rPr>
      <w:rFonts w:ascii="Verdana" w:hAnsi="Verdana"/>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ntekst">
    <w:name w:val="Balloon Text"/>
    <w:basedOn w:val="Standaard"/>
    <w:link w:val="BallontekstChar"/>
    <w:rsid w:val="00357F59"/>
    <w:pPr>
      <w:spacing w:line="240" w:lineRule="auto"/>
    </w:pPr>
    <w:rPr>
      <w:rFonts w:ascii="Tahoma" w:hAnsi="Tahoma" w:cs="Tahoma"/>
      <w:sz w:val="16"/>
      <w:szCs w:val="16"/>
    </w:rPr>
  </w:style>
  <w:style w:type="table" w:styleId="Webtabel3">
    <w:name w:val="Table Web 3"/>
    <w:basedOn w:val="Standaardtabel"/>
    <w:rsid w:val="007C135C"/>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ntekstChar">
    <w:name w:val="Ballontekst Char"/>
    <w:basedOn w:val="Standaardalinea-lettertype"/>
    <w:link w:val="Ballontekst"/>
    <w:rsid w:val="00357F5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sa/2.0/be/deed.nl" TargetMode="External"/><Relationship Id="rId4" Type="http://schemas.openxmlformats.org/officeDocument/2006/relationships/styles" Target="styles.xml"/><Relationship Id="rId9" Type="http://schemas.openxmlformats.org/officeDocument/2006/relationships/hyperlink" Target="http://creativecommons.org/licenses/by-nc-sa/2.0/b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Shared%20Documents\templates%20vcob\tmpRegelgev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5BB668-238D-496A-8588-074901FC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tmpRegelgeving</Template>
  <TotalTime>4</TotalTime>
  <Pages>5</Pages>
  <Words>630</Words>
  <Characters>3469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Beschrijvingsbronnen</vt:lpstr>
      <vt:lpstr>Beschrijvingsbronnen</vt:lpstr>
    </vt:vector>
  </TitlesOfParts>
  <Company>VCOB</Company>
  <LinksUpToDate>false</LinksUpToDate>
  <CharactersWithSpaces>4091</CharactersWithSpaces>
  <SharedDoc>false</SharedDoc>
  <HLinks>
    <vt:vector size="54" baseType="variant">
      <vt:variant>
        <vt:i4>6619198</vt:i4>
      </vt:variant>
      <vt:variant>
        <vt:i4>51</vt:i4>
      </vt:variant>
      <vt:variant>
        <vt:i4>0</vt:i4>
      </vt:variant>
      <vt:variant>
        <vt:i4>5</vt:i4>
      </vt:variant>
      <vt:variant>
        <vt:lpwstr>http://creativecommons.org/licenses/by-nc-sa/2.0/be/deed.nl</vt:lpwstr>
      </vt:variant>
      <vt:variant>
        <vt:lpwstr/>
      </vt:variant>
      <vt:variant>
        <vt:i4>655377</vt:i4>
      </vt:variant>
      <vt:variant>
        <vt:i4>48</vt:i4>
      </vt:variant>
      <vt:variant>
        <vt:i4>0</vt:i4>
      </vt:variant>
      <vt:variant>
        <vt:i4>5</vt:i4>
      </vt:variant>
      <vt:variant>
        <vt:lpwstr>http://creativecommons.org/licenses/by-nc-sa/2.0/be/</vt:lpwstr>
      </vt:variant>
      <vt:variant>
        <vt:lpwstr/>
      </vt:variant>
      <vt:variant>
        <vt:i4>1507387</vt:i4>
      </vt:variant>
      <vt:variant>
        <vt:i4>41</vt:i4>
      </vt:variant>
      <vt:variant>
        <vt:i4>0</vt:i4>
      </vt:variant>
      <vt:variant>
        <vt:i4>5</vt:i4>
      </vt:variant>
      <vt:variant>
        <vt:lpwstr/>
      </vt:variant>
      <vt:variant>
        <vt:lpwstr>_Toc124583640</vt:lpwstr>
      </vt:variant>
      <vt:variant>
        <vt:i4>1048635</vt:i4>
      </vt:variant>
      <vt:variant>
        <vt:i4>35</vt:i4>
      </vt:variant>
      <vt:variant>
        <vt:i4>0</vt:i4>
      </vt:variant>
      <vt:variant>
        <vt:i4>5</vt:i4>
      </vt:variant>
      <vt:variant>
        <vt:lpwstr/>
      </vt:variant>
      <vt:variant>
        <vt:lpwstr>_Toc124583639</vt:lpwstr>
      </vt:variant>
      <vt:variant>
        <vt:i4>1048635</vt:i4>
      </vt:variant>
      <vt:variant>
        <vt:i4>29</vt:i4>
      </vt:variant>
      <vt:variant>
        <vt:i4>0</vt:i4>
      </vt:variant>
      <vt:variant>
        <vt:i4>5</vt:i4>
      </vt:variant>
      <vt:variant>
        <vt:lpwstr/>
      </vt:variant>
      <vt:variant>
        <vt:lpwstr>_Toc124583638</vt:lpwstr>
      </vt:variant>
      <vt:variant>
        <vt:i4>1048635</vt:i4>
      </vt:variant>
      <vt:variant>
        <vt:i4>23</vt:i4>
      </vt:variant>
      <vt:variant>
        <vt:i4>0</vt:i4>
      </vt:variant>
      <vt:variant>
        <vt:i4>5</vt:i4>
      </vt:variant>
      <vt:variant>
        <vt:lpwstr/>
      </vt:variant>
      <vt:variant>
        <vt:lpwstr>_Toc124583637</vt:lpwstr>
      </vt:variant>
      <vt:variant>
        <vt:i4>1048635</vt:i4>
      </vt:variant>
      <vt:variant>
        <vt:i4>17</vt:i4>
      </vt:variant>
      <vt:variant>
        <vt:i4>0</vt:i4>
      </vt:variant>
      <vt:variant>
        <vt:i4>5</vt:i4>
      </vt:variant>
      <vt:variant>
        <vt:lpwstr/>
      </vt:variant>
      <vt:variant>
        <vt:lpwstr>_Toc124583636</vt:lpwstr>
      </vt:variant>
      <vt:variant>
        <vt:i4>1048635</vt:i4>
      </vt:variant>
      <vt:variant>
        <vt:i4>11</vt:i4>
      </vt:variant>
      <vt:variant>
        <vt:i4>0</vt:i4>
      </vt:variant>
      <vt:variant>
        <vt:i4>5</vt:i4>
      </vt:variant>
      <vt:variant>
        <vt:lpwstr/>
      </vt:variant>
      <vt:variant>
        <vt:lpwstr>_Toc124583635</vt:lpwstr>
      </vt:variant>
      <vt:variant>
        <vt:i4>1048635</vt:i4>
      </vt:variant>
      <vt:variant>
        <vt:i4>5</vt:i4>
      </vt:variant>
      <vt:variant>
        <vt:i4>0</vt:i4>
      </vt:variant>
      <vt:variant>
        <vt:i4>5</vt:i4>
      </vt:variant>
      <vt:variant>
        <vt:lpwstr/>
      </vt:variant>
      <vt:variant>
        <vt:lpwstr>_Toc124583634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Beschrijvingsbronnen</dc:title>
  <dc:subject>Vlacc regelgeving</dc:subject>
  <dc:creator>Rosemie Callewaert</dc:creator>
  <cp:keywords>catalografie</cp:keywords>
  <cp:lastModifiedBy>Rosa Matthys</cp:lastModifiedBy>
  <cp:revision>3</cp:revision>
  <cp:lastPrinted>2006-07-05T09:11:00Z</cp:lastPrinted>
  <dcterms:created xsi:type="dcterms:W3CDTF">2018-06-19T08:09:00Z</dcterms:created>
  <dcterms:modified xsi:type="dcterms:W3CDTF">2018-06-19T08:14:00Z</dcterms:modified>
  <cp:category>Vlacc</cp:category>
</cp:coreProperties>
</file>